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vertAlign w:val="baseline"/>
          <w:lang w:val="en-US"/>
        </w:rPr>
      </w:pPr>
    </w:p>
    <w:p>
      <w:pPr>
        <w:rPr>
          <w:rFonts w:hint="default"/>
          <w:vertAlign w:val="baseline"/>
          <w:lang w:val="en-US"/>
        </w:rPr>
      </w:pPr>
      <w:r>
        <w:rPr>
          <w:lang w:val="en-US"/>
        </w:rPr>
        <w:t>[SP] denotes a rule for which a standard penalty may be applied by the Race Committee without a hearing</w:t>
      </w:r>
    </w:p>
    <w:p>
      <w:pPr>
        <w:rPr>
          <w:rFonts w:hint="default"/>
          <w:vertAlign w:val="baseline"/>
          <w:lang w:val="en-US"/>
        </w:rPr>
      </w:pPr>
    </w:p>
    <w:p>
      <w:pPr>
        <w:rPr>
          <w:rFonts w:hint="default"/>
          <w:vertAlign w:val="baseline"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95"/>
        <w:gridCol w:w="488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No </w:t>
            </w:r>
          </w:p>
        </w:tc>
        <w:tc>
          <w:tcPr>
            <w:tcW w:w="488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 breaches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Penalties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4" w:hRule="atLeast"/>
        </w:trPr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488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Penalties for breaches of rules in the Sailing Instructions marked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 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4" w:hRule="atLeast"/>
        </w:trPr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488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Failure to Check-Out will result in 1-point penalty for the next race completed even if no race is completed on the day of the infringement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 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4" w:hRule="atLeast"/>
        </w:trPr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4886" w:type="dxa"/>
          </w:tcPr>
          <w:p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/>
                <w:sz w:val="24"/>
                <w:szCs w:val="24"/>
                <w:lang w:val="en-US"/>
              </w:rPr>
              <w:t>Failure to Check-In will result in 1-point penalty for the last race completed even if no race is completed on the day of the infringement.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en-US"/>
              </w:rPr>
              <w:t>1 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4" w:hRule="atLeast"/>
        </w:trPr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4886" w:type="dxa"/>
          </w:tcPr>
          <w:p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Each competitor shall personally Check-Out on the required form, before going afloat each day and Check-In on returning to shore and at the latest by the end of protest time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en-US"/>
              </w:rPr>
              <w:t>1 point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F36B6"/>
    <w:rsid w:val="619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2022-03-17T02:29:00Z</dcterms:created>
  <dc:creator>willy</dc:creator>
  <cp:lastModifiedBy>willy</cp:lastModifiedBy>
  <dcterms:modified xsi:type="dcterms:W3CDTF">2022-03-17T02:34:59Z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09F0C26B06534778A211D41F0ADB71D7</vt:lpwstr>
  </property>
</Properties>
</file>