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BC72" w14:textId="77777777" w:rsidR="000C71AC" w:rsidRDefault="001F1348">
      <w:pPr>
        <w:pBdr>
          <w:top w:val="nil"/>
          <w:left w:val="nil"/>
          <w:bottom w:val="nil"/>
          <w:right w:val="nil"/>
          <w:between w:val="nil"/>
        </w:pBdr>
        <w:jc w:val="center"/>
        <w:rPr>
          <w:rFonts w:ascii="Arial" w:eastAsia="Arial" w:hAnsi="Arial" w:cs="Arial"/>
          <w:color w:val="002060"/>
          <w:sz w:val="44"/>
          <w:szCs w:val="44"/>
        </w:rPr>
      </w:pPr>
      <w:r>
        <w:rPr>
          <w:rFonts w:ascii="Arial" w:eastAsia="Arial" w:hAnsi="Arial" w:cs="Arial"/>
          <w:b/>
          <w:color w:val="002060"/>
          <w:sz w:val="44"/>
          <w:szCs w:val="44"/>
        </w:rPr>
        <w:t>BANDO DI REGATA</w:t>
      </w:r>
    </w:p>
    <w:p w14:paraId="41404645" w14:textId="77777777" w:rsidR="000C71AC" w:rsidRDefault="001F1348">
      <w:pPr>
        <w:pBdr>
          <w:top w:val="nil"/>
          <w:left w:val="nil"/>
          <w:bottom w:val="nil"/>
          <w:right w:val="nil"/>
          <w:between w:val="nil"/>
        </w:pBdr>
        <w:rPr>
          <w:rFonts w:ascii="Arial" w:eastAsia="Arial" w:hAnsi="Arial" w:cs="Arial"/>
          <w:color w:val="C00000"/>
        </w:rPr>
      </w:pPr>
      <w:r>
        <w:rPr>
          <w:rFonts w:ascii="Arial" w:eastAsia="Arial" w:hAnsi="Arial" w:cs="Arial"/>
          <w:b/>
          <w:color w:val="C00000"/>
          <w:sz w:val="44"/>
          <w:szCs w:val="44"/>
        </w:rPr>
        <w:t xml:space="preserve">                                </w:t>
      </w:r>
    </w:p>
    <w:p w14:paraId="59D48B46" w14:textId="77777777" w:rsidR="000C71AC" w:rsidRDefault="001F1348">
      <w:pPr>
        <w:pBdr>
          <w:top w:val="nil"/>
          <w:left w:val="nil"/>
          <w:bottom w:val="nil"/>
          <w:right w:val="nil"/>
          <w:between w:val="nil"/>
        </w:pBdr>
        <w:jc w:val="center"/>
        <w:rPr>
          <w:color w:val="002060"/>
          <w:sz w:val="14"/>
          <w:szCs w:val="14"/>
        </w:rPr>
      </w:pPr>
      <w:r>
        <w:rPr>
          <w:rFonts w:ascii="Arial" w:eastAsia="Arial" w:hAnsi="Arial" w:cs="Arial"/>
          <w:b/>
          <w:color w:val="C00000"/>
          <w:sz w:val="44"/>
          <w:szCs w:val="44"/>
        </w:rPr>
        <w:t xml:space="preserve">REGATA ZONALE </w:t>
      </w:r>
    </w:p>
    <w:p w14:paraId="49EFDDD6" w14:textId="77777777" w:rsidR="000C71AC" w:rsidRDefault="001F1348">
      <w:pPr>
        <w:pBdr>
          <w:top w:val="nil"/>
          <w:left w:val="nil"/>
          <w:bottom w:val="nil"/>
          <w:right w:val="nil"/>
          <w:between w:val="nil"/>
        </w:pBdr>
        <w:tabs>
          <w:tab w:val="left" w:pos="602"/>
          <w:tab w:val="left" w:pos="1034"/>
          <w:tab w:val="left" w:pos="1466"/>
        </w:tabs>
        <w:ind w:left="113"/>
        <w:jc w:val="center"/>
        <w:rPr>
          <w:rFonts w:ascii="Helvetica Neue" w:eastAsia="Helvetica Neue" w:hAnsi="Helvetica Neue" w:cs="Helvetica Neue"/>
          <w:color w:val="C00000"/>
          <w:sz w:val="32"/>
          <w:szCs w:val="32"/>
        </w:rPr>
      </w:pPr>
      <w:r>
        <w:rPr>
          <w:rFonts w:ascii="Helvetica Neue" w:eastAsia="Helvetica Neue" w:hAnsi="Helvetica Neue" w:cs="Helvetica Neue"/>
          <w:b/>
          <w:i/>
          <w:color w:val="C00000"/>
          <w:sz w:val="32"/>
          <w:szCs w:val="32"/>
        </w:rPr>
        <w:t>Classi ILCA</w:t>
      </w:r>
      <w:r w:rsidR="004633AA">
        <w:rPr>
          <w:rFonts w:ascii="Helvetica Neue" w:eastAsia="Helvetica Neue" w:hAnsi="Helvetica Neue" w:cs="Helvetica Neue"/>
          <w:b/>
          <w:i/>
          <w:color w:val="C00000"/>
          <w:sz w:val="32"/>
          <w:szCs w:val="32"/>
        </w:rPr>
        <w:t>/LASER</w:t>
      </w:r>
      <w:r>
        <w:rPr>
          <w:rFonts w:ascii="Helvetica Neue" w:eastAsia="Helvetica Neue" w:hAnsi="Helvetica Neue" w:cs="Helvetica Neue"/>
          <w:b/>
          <w:i/>
          <w:color w:val="C00000"/>
          <w:sz w:val="32"/>
          <w:szCs w:val="32"/>
        </w:rPr>
        <w:t xml:space="preserve"> 4 - 6 - 7</w:t>
      </w:r>
    </w:p>
    <w:p w14:paraId="121E39AE" w14:textId="77777777" w:rsidR="000C71AC" w:rsidRDefault="000C71AC">
      <w:pPr>
        <w:pBdr>
          <w:top w:val="nil"/>
          <w:left w:val="nil"/>
          <w:bottom w:val="nil"/>
          <w:right w:val="nil"/>
          <w:between w:val="nil"/>
        </w:pBdr>
        <w:tabs>
          <w:tab w:val="left" w:pos="602"/>
          <w:tab w:val="left" w:pos="1034"/>
          <w:tab w:val="left" w:pos="1466"/>
        </w:tabs>
        <w:ind w:left="113"/>
        <w:jc w:val="center"/>
        <w:rPr>
          <w:rFonts w:ascii="Helvetica Neue" w:eastAsia="Helvetica Neue" w:hAnsi="Helvetica Neue" w:cs="Helvetica Neue"/>
          <w:color w:val="000000"/>
          <w:sz w:val="28"/>
          <w:szCs w:val="28"/>
        </w:rPr>
      </w:pPr>
    </w:p>
    <w:p w14:paraId="2C978102" w14:textId="77777777" w:rsidR="004633AA" w:rsidRDefault="004633AA">
      <w:pPr>
        <w:pBdr>
          <w:top w:val="nil"/>
          <w:left w:val="nil"/>
          <w:bottom w:val="nil"/>
          <w:right w:val="nil"/>
          <w:between w:val="nil"/>
        </w:pBdr>
        <w:jc w:val="center"/>
        <w:rPr>
          <w:rFonts w:ascii="Arial" w:eastAsia="Arial" w:hAnsi="Arial" w:cs="Arial"/>
          <w:color w:val="000080"/>
          <w:sz w:val="28"/>
          <w:szCs w:val="28"/>
        </w:rPr>
      </w:pPr>
      <w:r>
        <w:rPr>
          <w:rFonts w:ascii="Arial" w:eastAsia="Arial" w:hAnsi="Arial" w:cs="Arial"/>
          <w:color w:val="000080"/>
          <w:sz w:val="28"/>
          <w:szCs w:val="28"/>
        </w:rPr>
        <w:t xml:space="preserve">CIRCOLI ORGANIZZATORI: </w:t>
      </w:r>
    </w:p>
    <w:p w14:paraId="4B3CF76D" w14:textId="77777777" w:rsidR="000C71AC" w:rsidRDefault="004633AA">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80"/>
          <w:sz w:val="28"/>
          <w:szCs w:val="28"/>
        </w:rPr>
        <w:t>ASD SISTIANA’89, ASD DIPORTO NAUTICO SISTIANA E ASD SOCIETA NAUTICA AURISINA SORGENTI</w:t>
      </w:r>
      <w:r w:rsidR="001F1348">
        <w:rPr>
          <w:rFonts w:ascii="Arial" w:eastAsia="Arial" w:hAnsi="Arial" w:cs="Arial"/>
          <w:color w:val="000000"/>
          <w:sz w:val="28"/>
          <w:szCs w:val="28"/>
        </w:rPr>
        <w:t xml:space="preserve"> </w:t>
      </w:r>
    </w:p>
    <w:p w14:paraId="7CECF84C" w14:textId="77777777" w:rsidR="000C71AC" w:rsidRDefault="000C71AC">
      <w:pPr>
        <w:pBdr>
          <w:top w:val="nil"/>
          <w:left w:val="nil"/>
          <w:bottom w:val="nil"/>
          <w:right w:val="nil"/>
          <w:between w:val="nil"/>
        </w:pBdr>
        <w:tabs>
          <w:tab w:val="left" w:pos="602"/>
          <w:tab w:val="left" w:pos="1034"/>
          <w:tab w:val="left" w:pos="1466"/>
        </w:tabs>
        <w:jc w:val="center"/>
        <w:rPr>
          <w:rFonts w:ascii="Helvetica Neue" w:eastAsia="Helvetica Neue" w:hAnsi="Helvetica Neue" w:cs="Helvetica Neue"/>
          <w:color w:val="000000"/>
        </w:rPr>
      </w:pPr>
    </w:p>
    <w:p w14:paraId="29FE6470" w14:textId="4E2C498B" w:rsidR="000C71AC" w:rsidRDefault="004633AA">
      <w:pPr>
        <w:pBdr>
          <w:top w:val="nil"/>
          <w:left w:val="nil"/>
          <w:bottom w:val="nil"/>
          <w:right w:val="nil"/>
          <w:between w:val="nil"/>
        </w:pBdr>
        <w:tabs>
          <w:tab w:val="left" w:pos="602"/>
          <w:tab w:val="left" w:pos="1034"/>
          <w:tab w:val="left" w:pos="1466"/>
        </w:tabs>
        <w:ind w:left="113"/>
        <w:jc w:val="center"/>
        <w:rPr>
          <w:rFonts w:ascii="Arial" w:eastAsia="Arial" w:hAnsi="Arial" w:cs="Arial"/>
          <w:i/>
          <w:color w:val="1F3864"/>
          <w:sz w:val="30"/>
          <w:szCs w:val="30"/>
        </w:rPr>
      </w:pPr>
      <w:r>
        <w:rPr>
          <w:rFonts w:ascii="Arial" w:eastAsia="Arial" w:hAnsi="Arial" w:cs="Arial"/>
          <w:i/>
          <w:color w:val="1F3864"/>
          <w:sz w:val="30"/>
          <w:szCs w:val="30"/>
        </w:rPr>
        <w:t xml:space="preserve">Sistiana </w:t>
      </w:r>
      <w:r w:rsidR="00AF0A63">
        <w:rPr>
          <w:rFonts w:ascii="Arial" w:eastAsia="Arial" w:hAnsi="Arial" w:cs="Arial"/>
          <w:i/>
          <w:color w:val="1F3864"/>
          <w:sz w:val="30"/>
          <w:szCs w:val="30"/>
        </w:rPr>
        <w:t>10 luglio</w:t>
      </w:r>
      <w:r w:rsidR="001F1348">
        <w:rPr>
          <w:rFonts w:ascii="Arial" w:eastAsia="Arial" w:hAnsi="Arial" w:cs="Arial"/>
          <w:i/>
          <w:color w:val="1F3864"/>
          <w:sz w:val="30"/>
          <w:szCs w:val="30"/>
        </w:rPr>
        <w:t xml:space="preserve"> 2022 </w:t>
      </w:r>
    </w:p>
    <w:p w14:paraId="1E2DE897" w14:textId="77777777" w:rsidR="000C71AC" w:rsidRDefault="000C71AC">
      <w:pPr>
        <w:pBdr>
          <w:top w:val="nil"/>
          <w:left w:val="nil"/>
          <w:bottom w:val="nil"/>
          <w:right w:val="nil"/>
          <w:between w:val="nil"/>
        </w:pBdr>
        <w:rPr>
          <w:color w:val="000080"/>
          <w:sz w:val="22"/>
          <w:szCs w:val="22"/>
        </w:rPr>
      </w:pPr>
    </w:p>
    <w:p w14:paraId="6240A120" w14:textId="194CEC30" w:rsidR="000C71AC" w:rsidRPr="00823A3F" w:rsidRDefault="001F1348">
      <w:pPr>
        <w:widowControl w:val="0"/>
        <w:pBdr>
          <w:top w:val="nil"/>
          <w:left w:val="nil"/>
          <w:bottom w:val="nil"/>
          <w:right w:val="nil"/>
          <w:between w:val="nil"/>
        </w:pBdr>
        <w:spacing w:after="200" w:line="276" w:lineRule="auto"/>
        <w:jc w:val="both"/>
        <w:rPr>
          <w:rFonts w:ascii="Arial" w:eastAsia="Arial" w:hAnsi="Arial" w:cs="Arial"/>
          <w:color w:val="000000" w:themeColor="text1"/>
          <w:sz w:val="22"/>
          <w:szCs w:val="22"/>
        </w:rPr>
      </w:pPr>
      <w:r w:rsidRPr="00823A3F">
        <w:rPr>
          <w:rFonts w:ascii="Arial" w:eastAsia="Arial" w:hAnsi="Arial" w:cs="Arial"/>
          <w:b/>
          <w:color w:val="000000" w:themeColor="text1"/>
          <w:sz w:val="22"/>
          <w:szCs w:val="22"/>
        </w:rPr>
        <w:t xml:space="preserve">La regata </w:t>
      </w:r>
      <w:r w:rsidR="00AF0A63">
        <w:rPr>
          <w:rFonts w:ascii="Arial" w:eastAsia="Arial" w:hAnsi="Arial" w:cs="Arial"/>
          <w:b/>
          <w:color w:val="000000" w:themeColor="text1"/>
          <w:sz w:val="22"/>
          <w:szCs w:val="22"/>
        </w:rPr>
        <w:t xml:space="preserve">permette </w:t>
      </w:r>
      <w:r w:rsidRPr="00823A3F">
        <w:rPr>
          <w:rFonts w:ascii="Arial" w:eastAsia="Arial" w:hAnsi="Arial" w:cs="Arial"/>
          <w:b/>
          <w:color w:val="000000" w:themeColor="text1"/>
          <w:sz w:val="22"/>
          <w:szCs w:val="22"/>
        </w:rPr>
        <w:t xml:space="preserve">ai soli concorrenti della </w:t>
      </w:r>
      <w:r w:rsidR="00AF0A63">
        <w:rPr>
          <w:rFonts w:ascii="Arial" w:eastAsia="Arial" w:hAnsi="Arial" w:cs="Arial"/>
          <w:b/>
          <w:color w:val="000000" w:themeColor="text1"/>
          <w:sz w:val="22"/>
          <w:szCs w:val="22"/>
        </w:rPr>
        <w:t xml:space="preserve">XIII </w:t>
      </w:r>
      <w:r w:rsidRPr="00823A3F">
        <w:rPr>
          <w:rFonts w:ascii="Arial" w:eastAsia="Arial" w:hAnsi="Arial" w:cs="Arial"/>
          <w:b/>
          <w:color w:val="000000" w:themeColor="text1"/>
          <w:sz w:val="22"/>
          <w:szCs w:val="22"/>
        </w:rPr>
        <w:t xml:space="preserve">Zona di </w:t>
      </w:r>
      <w:r w:rsidR="00AF0A63">
        <w:rPr>
          <w:rFonts w:ascii="Arial" w:eastAsia="Arial" w:hAnsi="Arial" w:cs="Arial"/>
          <w:b/>
          <w:color w:val="000000" w:themeColor="text1"/>
          <w:sz w:val="22"/>
          <w:szCs w:val="22"/>
        </w:rPr>
        <w:t xml:space="preserve">acquisire i </w:t>
      </w:r>
      <w:r w:rsidRPr="00823A3F">
        <w:rPr>
          <w:rFonts w:ascii="Arial" w:eastAsia="Arial" w:hAnsi="Arial" w:cs="Arial"/>
          <w:b/>
          <w:color w:val="000000" w:themeColor="text1"/>
          <w:sz w:val="22"/>
          <w:szCs w:val="22"/>
        </w:rPr>
        <w:t>punti in ordine alla Ranking List nazionale della Classe ILCA</w:t>
      </w:r>
      <w:r w:rsidR="00AF0A63">
        <w:rPr>
          <w:rFonts w:ascii="Arial" w:eastAsia="Arial" w:hAnsi="Arial" w:cs="Arial"/>
          <w:b/>
          <w:color w:val="000000" w:themeColor="text1"/>
          <w:sz w:val="22"/>
          <w:szCs w:val="22"/>
        </w:rPr>
        <w:t xml:space="preserve">, </w:t>
      </w:r>
    </w:p>
    <w:p w14:paraId="64723246" w14:textId="77777777" w:rsidR="000C71AC" w:rsidRDefault="001F1348">
      <w:pPr>
        <w:widowControl w:val="0"/>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Nel presente Bando di Regata e nelle successive Istruzioni di Regata sono utilizzate le seguenti abbreviazioni:</w:t>
      </w:r>
    </w:p>
    <w:p w14:paraId="0BFF859E" w14:textId="77777777" w:rsidR="000C71AC" w:rsidRDefault="001F1348">
      <w:pPr>
        <w:numPr>
          <w:ilvl w:val="0"/>
          <w:numId w:val="2"/>
        </w:numPr>
        <w:pBdr>
          <w:top w:val="nil"/>
          <w:left w:val="nil"/>
          <w:bottom w:val="nil"/>
          <w:right w:val="nil"/>
          <w:between w:val="nil"/>
        </w:pBdr>
        <w:tabs>
          <w:tab w:val="left" w:pos="284"/>
          <w:tab w:val="left" w:pos="993"/>
          <w:tab w:val="left" w:pos="1134"/>
          <w:tab w:val="left" w:pos="1560"/>
        </w:tabs>
        <w:jc w:val="both"/>
        <w:rPr>
          <w:color w:val="000000"/>
          <w:sz w:val="22"/>
          <w:szCs w:val="22"/>
        </w:rPr>
      </w:pPr>
      <w:r>
        <w:rPr>
          <w:rFonts w:ascii="Arial" w:eastAsia="Arial" w:hAnsi="Arial" w:cs="Arial"/>
          <w:color w:val="000000"/>
          <w:sz w:val="22"/>
          <w:szCs w:val="22"/>
        </w:rPr>
        <w:t>AO</w:t>
      </w:r>
      <w:r>
        <w:rPr>
          <w:rFonts w:ascii="Arial" w:eastAsia="Arial" w:hAnsi="Arial" w:cs="Arial"/>
          <w:color w:val="000000"/>
          <w:sz w:val="22"/>
          <w:szCs w:val="22"/>
        </w:rPr>
        <w:tab/>
        <w:t xml:space="preserve">- Autorità Organizzatrice </w:t>
      </w:r>
    </w:p>
    <w:p w14:paraId="64B5BE3C" w14:textId="77777777" w:rsidR="000C71AC" w:rsidRDefault="001F1348">
      <w:pPr>
        <w:numPr>
          <w:ilvl w:val="0"/>
          <w:numId w:val="2"/>
        </w:numPr>
        <w:pBdr>
          <w:top w:val="nil"/>
          <w:left w:val="nil"/>
          <w:bottom w:val="nil"/>
          <w:right w:val="nil"/>
          <w:between w:val="nil"/>
        </w:pBdr>
        <w:tabs>
          <w:tab w:val="left" w:pos="284"/>
          <w:tab w:val="left" w:pos="993"/>
          <w:tab w:val="left" w:pos="1134"/>
          <w:tab w:val="left" w:pos="1560"/>
        </w:tabs>
        <w:jc w:val="both"/>
        <w:rPr>
          <w:color w:val="000000"/>
          <w:sz w:val="22"/>
          <w:szCs w:val="22"/>
        </w:rPr>
      </w:pPr>
      <w:r>
        <w:rPr>
          <w:rFonts w:ascii="Arial" w:eastAsia="Arial" w:hAnsi="Arial" w:cs="Arial"/>
          <w:color w:val="000000"/>
          <w:sz w:val="22"/>
          <w:szCs w:val="22"/>
        </w:rPr>
        <w:t xml:space="preserve">CO      - Comitato Organizzatore, </w:t>
      </w:r>
    </w:p>
    <w:p w14:paraId="2B4FFAB6" w14:textId="77777777" w:rsidR="000C71AC" w:rsidRDefault="001F1348">
      <w:pPr>
        <w:numPr>
          <w:ilvl w:val="0"/>
          <w:numId w:val="2"/>
        </w:numPr>
        <w:pBdr>
          <w:top w:val="nil"/>
          <w:left w:val="nil"/>
          <w:bottom w:val="nil"/>
          <w:right w:val="nil"/>
          <w:between w:val="nil"/>
        </w:pBdr>
        <w:tabs>
          <w:tab w:val="left" w:pos="284"/>
          <w:tab w:val="left" w:pos="993"/>
          <w:tab w:val="left" w:pos="1134"/>
          <w:tab w:val="left" w:pos="1560"/>
        </w:tabs>
        <w:jc w:val="both"/>
        <w:rPr>
          <w:color w:val="000000"/>
          <w:sz w:val="22"/>
          <w:szCs w:val="22"/>
        </w:rPr>
      </w:pPr>
      <w:proofErr w:type="spellStart"/>
      <w:r>
        <w:rPr>
          <w:rFonts w:ascii="Arial" w:eastAsia="Arial" w:hAnsi="Arial" w:cs="Arial"/>
          <w:color w:val="000000"/>
          <w:sz w:val="22"/>
          <w:szCs w:val="22"/>
        </w:rPr>
        <w:t>CdP</w:t>
      </w:r>
      <w:proofErr w:type="spellEnd"/>
      <w:r>
        <w:rPr>
          <w:rFonts w:ascii="Arial" w:eastAsia="Arial" w:hAnsi="Arial" w:cs="Arial"/>
          <w:color w:val="000000"/>
          <w:sz w:val="22"/>
          <w:szCs w:val="22"/>
        </w:rPr>
        <w:tab/>
        <w:t>- Comitato delle Proteste</w:t>
      </w:r>
    </w:p>
    <w:p w14:paraId="3651D5B6" w14:textId="77777777" w:rsidR="000C71AC" w:rsidRDefault="001F1348">
      <w:pPr>
        <w:numPr>
          <w:ilvl w:val="0"/>
          <w:numId w:val="2"/>
        </w:numPr>
        <w:pBdr>
          <w:top w:val="nil"/>
          <w:left w:val="nil"/>
          <w:bottom w:val="nil"/>
          <w:right w:val="nil"/>
          <w:between w:val="nil"/>
        </w:pBdr>
        <w:tabs>
          <w:tab w:val="left" w:pos="284"/>
          <w:tab w:val="left" w:pos="993"/>
          <w:tab w:val="left" w:pos="1134"/>
          <w:tab w:val="left" w:pos="1560"/>
        </w:tabs>
        <w:jc w:val="both"/>
        <w:rPr>
          <w:color w:val="000000"/>
          <w:sz w:val="22"/>
          <w:szCs w:val="22"/>
        </w:rPr>
      </w:pP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ab/>
        <w:t>- Comitato di Regata</w:t>
      </w:r>
    </w:p>
    <w:p w14:paraId="7C80666E" w14:textId="77777777" w:rsidR="000C71AC" w:rsidRDefault="001F1348">
      <w:pPr>
        <w:numPr>
          <w:ilvl w:val="0"/>
          <w:numId w:val="2"/>
        </w:numPr>
        <w:pBdr>
          <w:top w:val="nil"/>
          <w:left w:val="nil"/>
          <w:bottom w:val="nil"/>
          <w:right w:val="nil"/>
          <w:between w:val="nil"/>
        </w:pBdr>
        <w:tabs>
          <w:tab w:val="left" w:pos="284"/>
          <w:tab w:val="left" w:pos="993"/>
          <w:tab w:val="left" w:pos="1134"/>
        </w:tabs>
        <w:jc w:val="both"/>
        <w:rPr>
          <w:color w:val="000000"/>
          <w:sz w:val="22"/>
          <w:szCs w:val="22"/>
        </w:rPr>
      </w:pPr>
      <w:r>
        <w:rPr>
          <w:rFonts w:ascii="Arial" w:eastAsia="Arial" w:hAnsi="Arial" w:cs="Arial"/>
          <w:color w:val="000000"/>
          <w:sz w:val="22"/>
          <w:szCs w:val="22"/>
        </w:rPr>
        <w:t>CIS</w:t>
      </w:r>
      <w:r>
        <w:rPr>
          <w:rFonts w:ascii="Arial" w:eastAsia="Arial" w:hAnsi="Arial" w:cs="Arial"/>
          <w:color w:val="000000"/>
          <w:sz w:val="22"/>
          <w:szCs w:val="22"/>
        </w:rPr>
        <w:tab/>
        <w:t>- Codice internazionale dei segnali</w:t>
      </w:r>
    </w:p>
    <w:p w14:paraId="64E67675" w14:textId="77777777" w:rsidR="000C71AC" w:rsidRDefault="001F1348">
      <w:pPr>
        <w:numPr>
          <w:ilvl w:val="0"/>
          <w:numId w:val="2"/>
        </w:numPr>
        <w:pBdr>
          <w:top w:val="nil"/>
          <w:left w:val="nil"/>
          <w:bottom w:val="nil"/>
          <w:right w:val="nil"/>
          <w:between w:val="nil"/>
        </w:pBdr>
        <w:tabs>
          <w:tab w:val="left" w:pos="284"/>
          <w:tab w:val="left" w:pos="993"/>
          <w:tab w:val="left" w:pos="1134"/>
          <w:tab w:val="left" w:pos="1560"/>
        </w:tabs>
        <w:jc w:val="both"/>
        <w:rPr>
          <w:color w:val="000000"/>
          <w:sz w:val="22"/>
          <w:szCs w:val="22"/>
        </w:rPr>
      </w:pPr>
      <w:r>
        <w:rPr>
          <w:rFonts w:ascii="Arial" w:eastAsia="Arial" w:hAnsi="Arial" w:cs="Arial"/>
          <w:color w:val="000000"/>
          <w:sz w:val="22"/>
          <w:szCs w:val="22"/>
        </w:rPr>
        <w:t xml:space="preserve">CT </w:t>
      </w:r>
      <w:r>
        <w:rPr>
          <w:rFonts w:ascii="Arial" w:eastAsia="Arial" w:hAnsi="Arial" w:cs="Arial"/>
          <w:color w:val="000000"/>
          <w:sz w:val="22"/>
          <w:szCs w:val="22"/>
        </w:rPr>
        <w:tab/>
        <w:t>- Comitato Tecnico</w:t>
      </w:r>
    </w:p>
    <w:p w14:paraId="785B40F0" w14:textId="77777777" w:rsidR="000C71AC" w:rsidRDefault="001F1348">
      <w:pPr>
        <w:numPr>
          <w:ilvl w:val="0"/>
          <w:numId w:val="2"/>
        </w:numPr>
        <w:pBdr>
          <w:top w:val="nil"/>
          <w:left w:val="nil"/>
          <w:bottom w:val="nil"/>
          <w:right w:val="nil"/>
          <w:between w:val="nil"/>
        </w:pBdr>
        <w:tabs>
          <w:tab w:val="left" w:pos="284"/>
          <w:tab w:val="left" w:pos="993"/>
          <w:tab w:val="left" w:pos="1134"/>
          <w:tab w:val="left" w:pos="1560"/>
        </w:tabs>
        <w:jc w:val="both"/>
        <w:rPr>
          <w:color w:val="000000"/>
          <w:sz w:val="22"/>
          <w:szCs w:val="22"/>
        </w:rPr>
      </w:pPr>
      <w:proofErr w:type="spellStart"/>
      <w:r>
        <w:rPr>
          <w:rFonts w:ascii="Arial" w:eastAsia="Arial" w:hAnsi="Arial" w:cs="Arial"/>
          <w:color w:val="000000"/>
          <w:sz w:val="22"/>
          <w:szCs w:val="22"/>
        </w:rPr>
        <w:t>IdR</w:t>
      </w:r>
      <w:proofErr w:type="spellEnd"/>
      <w:r>
        <w:rPr>
          <w:rFonts w:ascii="Arial" w:eastAsia="Arial" w:hAnsi="Arial" w:cs="Arial"/>
          <w:color w:val="000000"/>
          <w:sz w:val="22"/>
          <w:szCs w:val="22"/>
        </w:rPr>
        <w:tab/>
        <w:t>- Istruzioni di Regata</w:t>
      </w:r>
    </w:p>
    <w:p w14:paraId="5FD7409B" w14:textId="77777777" w:rsidR="000C71AC" w:rsidRDefault="001F1348">
      <w:pPr>
        <w:numPr>
          <w:ilvl w:val="0"/>
          <w:numId w:val="2"/>
        </w:numPr>
        <w:pBdr>
          <w:top w:val="nil"/>
          <w:left w:val="nil"/>
          <w:bottom w:val="nil"/>
          <w:right w:val="nil"/>
          <w:between w:val="nil"/>
        </w:pBdr>
        <w:tabs>
          <w:tab w:val="left" w:pos="284"/>
          <w:tab w:val="left" w:pos="993"/>
          <w:tab w:val="left" w:pos="1134"/>
          <w:tab w:val="left" w:pos="1560"/>
        </w:tabs>
        <w:jc w:val="both"/>
        <w:rPr>
          <w:color w:val="000000"/>
          <w:sz w:val="22"/>
          <w:szCs w:val="22"/>
        </w:rPr>
      </w:pPr>
      <w:r>
        <w:rPr>
          <w:rFonts w:ascii="Arial" w:eastAsia="Arial" w:hAnsi="Arial" w:cs="Arial"/>
          <w:color w:val="000000"/>
          <w:sz w:val="22"/>
          <w:szCs w:val="22"/>
        </w:rPr>
        <w:t>RRS</w:t>
      </w:r>
      <w:r>
        <w:rPr>
          <w:rFonts w:ascii="Arial" w:eastAsia="Arial" w:hAnsi="Arial" w:cs="Arial"/>
          <w:color w:val="000000"/>
          <w:sz w:val="22"/>
          <w:szCs w:val="22"/>
        </w:rPr>
        <w:tab/>
        <w:t xml:space="preserve">- Regole di Regata della Vela World </w:t>
      </w:r>
      <w:proofErr w:type="spellStart"/>
      <w:r>
        <w:rPr>
          <w:rFonts w:ascii="Arial" w:eastAsia="Arial" w:hAnsi="Arial" w:cs="Arial"/>
          <w:color w:val="000000"/>
          <w:sz w:val="22"/>
          <w:szCs w:val="22"/>
        </w:rPr>
        <w:t>Sailing</w:t>
      </w:r>
      <w:proofErr w:type="spellEnd"/>
      <w:r>
        <w:rPr>
          <w:rFonts w:ascii="Arial" w:eastAsia="Arial" w:hAnsi="Arial" w:cs="Arial"/>
          <w:color w:val="000000"/>
          <w:sz w:val="22"/>
          <w:szCs w:val="22"/>
        </w:rPr>
        <w:t xml:space="preserve"> (WS) 2021-2024 ovvero Regola</w:t>
      </w:r>
    </w:p>
    <w:p w14:paraId="5FD6593E" w14:textId="77777777" w:rsidR="000C71AC" w:rsidRDefault="001F1348">
      <w:pPr>
        <w:numPr>
          <w:ilvl w:val="0"/>
          <w:numId w:val="2"/>
        </w:numPr>
        <w:pBdr>
          <w:top w:val="nil"/>
          <w:left w:val="nil"/>
          <w:bottom w:val="nil"/>
          <w:right w:val="nil"/>
          <w:between w:val="nil"/>
        </w:pBdr>
        <w:tabs>
          <w:tab w:val="left" w:pos="284"/>
          <w:tab w:val="left" w:pos="993"/>
          <w:tab w:val="left" w:pos="1134"/>
          <w:tab w:val="left" w:pos="1560"/>
        </w:tabs>
        <w:jc w:val="both"/>
        <w:rPr>
          <w:color w:val="000000"/>
          <w:sz w:val="22"/>
          <w:szCs w:val="22"/>
        </w:rPr>
      </w:pPr>
      <w:r>
        <w:rPr>
          <w:rFonts w:ascii="Arial" w:eastAsia="Arial" w:hAnsi="Arial" w:cs="Arial"/>
          <w:color w:val="000000"/>
          <w:sz w:val="22"/>
          <w:szCs w:val="22"/>
        </w:rPr>
        <w:t>SR</w:t>
      </w:r>
      <w:r>
        <w:rPr>
          <w:rFonts w:ascii="Arial" w:eastAsia="Arial" w:hAnsi="Arial" w:cs="Arial"/>
          <w:color w:val="000000"/>
          <w:sz w:val="22"/>
          <w:szCs w:val="22"/>
        </w:rPr>
        <w:tab/>
        <w:t>- Segreteria di Regata</w:t>
      </w:r>
    </w:p>
    <w:p w14:paraId="3D2A7EAF" w14:textId="77777777" w:rsidR="000C71AC" w:rsidRDefault="001F1348">
      <w:pPr>
        <w:numPr>
          <w:ilvl w:val="0"/>
          <w:numId w:val="2"/>
        </w:numPr>
        <w:pBdr>
          <w:top w:val="nil"/>
          <w:left w:val="nil"/>
          <w:bottom w:val="nil"/>
          <w:right w:val="nil"/>
          <w:between w:val="nil"/>
        </w:pBdr>
        <w:tabs>
          <w:tab w:val="left" w:pos="284"/>
          <w:tab w:val="left" w:pos="993"/>
          <w:tab w:val="left" w:pos="1134"/>
          <w:tab w:val="left" w:pos="1560"/>
        </w:tabs>
        <w:jc w:val="both"/>
        <w:rPr>
          <w:color w:val="000000"/>
          <w:sz w:val="22"/>
          <w:szCs w:val="22"/>
        </w:rPr>
      </w:pPr>
      <w:r>
        <w:rPr>
          <w:rFonts w:ascii="Arial" w:eastAsia="Arial" w:hAnsi="Arial" w:cs="Arial"/>
          <w:color w:val="000000"/>
          <w:sz w:val="22"/>
          <w:szCs w:val="22"/>
        </w:rPr>
        <w:t>WS</w:t>
      </w:r>
      <w:r>
        <w:rPr>
          <w:rFonts w:ascii="Arial" w:eastAsia="Arial" w:hAnsi="Arial" w:cs="Arial"/>
          <w:color w:val="000000"/>
          <w:sz w:val="22"/>
          <w:szCs w:val="22"/>
        </w:rPr>
        <w:tab/>
        <w:t xml:space="preserve">- World </w:t>
      </w:r>
      <w:proofErr w:type="spellStart"/>
      <w:r>
        <w:rPr>
          <w:rFonts w:ascii="Arial" w:eastAsia="Arial" w:hAnsi="Arial" w:cs="Arial"/>
          <w:color w:val="000000"/>
          <w:sz w:val="22"/>
          <w:szCs w:val="22"/>
        </w:rPr>
        <w:t>Sailing</w:t>
      </w:r>
      <w:proofErr w:type="spellEnd"/>
    </w:p>
    <w:p w14:paraId="224ACD47" w14:textId="77777777" w:rsidR="000C71AC" w:rsidRDefault="000C71AC">
      <w:pPr>
        <w:pBdr>
          <w:top w:val="nil"/>
          <w:left w:val="nil"/>
          <w:bottom w:val="nil"/>
          <w:right w:val="nil"/>
          <w:between w:val="nil"/>
        </w:pBdr>
        <w:rPr>
          <w:rFonts w:ascii="Arial" w:eastAsia="Arial" w:hAnsi="Arial" w:cs="Arial"/>
          <w:color w:val="000000"/>
          <w:sz w:val="36"/>
          <w:szCs w:val="36"/>
        </w:rPr>
      </w:pPr>
    </w:p>
    <w:p w14:paraId="2AB1DE22" w14:textId="77777777" w:rsidR="000C71AC" w:rsidRDefault="001F1348">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Notazioni ai punti del Bando di Regata e delle successive Istruzioni di Regata:</w:t>
      </w:r>
    </w:p>
    <w:p w14:paraId="04A380D1" w14:textId="77777777" w:rsidR="000C71AC" w:rsidRDefault="000C71AC">
      <w:pPr>
        <w:pBdr>
          <w:top w:val="nil"/>
          <w:left w:val="nil"/>
          <w:bottom w:val="nil"/>
          <w:right w:val="nil"/>
          <w:between w:val="nil"/>
        </w:pBdr>
        <w:jc w:val="center"/>
        <w:rPr>
          <w:rFonts w:ascii="Arial" w:eastAsia="Arial" w:hAnsi="Arial" w:cs="Arial"/>
          <w:color w:val="C00000"/>
          <w:sz w:val="16"/>
          <w:szCs w:val="16"/>
        </w:rPr>
      </w:pPr>
    </w:p>
    <w:tbl>
      <w:tblPr>
        <w:tblStyle w:val="a"/>
        <w:tblW w:w="9622" w:type="dxa"/>
        <w:tblInd w:w="134" w:type="dxa"/>
        <w:tblBorders>
          <w:top w:val="single" w:sz="8" w:space="0" w:color="000001"/>
          <w:left w:val="single" w:sz="8" w:space="0" w:color="000001"/>
          <w:bottom w:val="single" w:sz="8" w:space="0" w:color="000001"/>
          <w:right w:val="nil"/>
          <w:insideH w:val="single" w:sz="8" w:space="0" w:color="000001"/>
          <w:insideV w:val="nil"/>
        </w:tblBorders>
        <w:tblLayout w:type="fixed"/>
        <w:tblLook w:val="0000" w:firstRow="0" w:lastRow="0" w:firstColumn="0" w:lastColumn="0" w:noHBand="0" w:noVBand="0"/>
      </w:tblPr>
      <w:tblGrid>
        <w:gridCol w:w="510"/>
        <w:gridCol w:w="9112"/>
      </w:tblGrid>
      <w:tr w:rsidR="000C71AC" w14:paraId="5EB8CA93" w14:textId="77777777">
        <w:tc>
          <w:tcPr>
            <w:tcW w:w="510" w:type="dxa"/>
            <w:tcBorders>
              <w:top w:val="single" w:sz="8" w:space="0" w:color="000001"/>
              <w:left w:val="single" w:sz="8" w:space="0" w:color="000001"/>
              <w:bottom w:val="single" w:sz="8" w:space="0" w:color="000001"/>
              <w:right w:val="nil"/>
            </w:tcBorders>
            <w:shd w:val="clear" w:color="auto" w:fill="FFFFFF"/>
            <w:tcMar>
              <w:left w:w="-2" w:type="dxa"/>
            </w:tcMar>
            <w:vAlign w:val="center"/>
          </w:tcPr>
          <w:p w14:paraId="0F9189D3" w14:textId="77777777" w:rsidR="000C71AC" w:rsidRDefault="000C71AC">
            <w:pPr>
              <w:pBdr>
                <w:top w:val="nil"/>
                <w:left w:val="nil"/>
                <w:bottom w:val="nil"/>
                <w:right w:val="nil"/>
                <w:between w:val="nil"/>
              </w:pBdr>
              <w:spacing w:after="160" w:line="252" w:lineRule="auto"/>
              <w:jc w:val="center"/>
              <w:rPr>
                <w:rFonts w:ascii="Arial" w:eastAsia="Arial" w:hAnsi="Arial" w:cs="Arial"/>
                <w:color w:val="000000"/>
                <w:sz w:val="2"/>
                <w:szCs w:val="2"/>
              </w:rPr>
            </w:pPr>
          </w:p>
          <w:p w14:paraId="5D612A75" w14:textId="77777777" w:rsidR="000C71AC" w:rsidRDefault="001F1348">
            <w:pPr>
              <w:pBdr>
                <w:top w:val="nil"/>
                <w:left w:val="nil"/>
                <w:bottom w:val="nil"/>
                <w:right w:val="nil"/>
                <w:between w:val="nil"/>
              </w:pBdr>
              <w:spacing w:after="160" w:line="252" w:lineRule="auto"/>
              <w:jc w:val="center"/>
              <w:rPr>
                <w:rFonts w:ascii="Arial" w:eastAsia="Arial" w:hAnsi="Arial" w:cs="Arial"/>
                <w:color w:val="00000A"/>
                <w:highlight w:val="yellow"/>
              </w:rPr>
            </w:pPr>
            <w:r>
              <w:rPr>
                <w:rFonts w:ascii="Arial" w:eastAsia="Arial" w:hAnsi="Arial" w:cs="Arial"/>
                <w:b/>
                <w:color w:val="000000"/>
              </w:rPr>
              <w:t xml:space="preserve"> DP</w:t>
            </w:r>
          </w:p>
        </w:tc>
        <w:tc>
          <w:tcPr>
            <w:tcW w:w="9112" w:type="dxa"/>
            <w:tcBorders>
              <w:top w:val="single" w:sz="8" w:space="0" w:color="000001"/>
              <w:left w:val="single" w:sz="8" w:space="0" w:color="000001"/>
              <w:bottom w:val="single" w:sz="8" w:space="0" w:color="000001"/>
              <w:right w:val="single" w:sz="8" w:space="0" w:color="000001"/>
            </w:tcBorders>
            <w:shd w:val="clear" w:color="auto" w:fill="FFFFFF"/>
            <w:tcMar>
              <w:left w:w="-2" w:type="dxa"/>
            </w:tcMar>
            <w:vAlign w:val="center"/>
          </w:tcPr>
          <w:p w14:paraId="73A6BD4B" w14:textId="77777777" w:rsidR="000C71AC" w:rsidRDefault="001F1348">
            <w:pPr>
              <w:widowControl w:val="0"/>
              <w:pBdr>
                <w:top w:val="nil"/>
                <w:left w:val="nil"/>
                <w:bottom w:val="nil"/>
                <w:right w:val="nil"/>
                <w:between w:val="nil"/>
              </w:pBdr>
              <w:spacing w:before="8" w:line="276" w:lineRule="auto"/>
              <w:ind w:left="152" w:right="-23"/>
              <w:rPr>
                <w:rFonts w:ascii="Arial" w:eastAsia="Arial" w:hAnsi="Arial" w:cs="Arial"/>
                <w:color w:val="000000"/>
                <w:sz w:val="22"/>
                <w:szCs w:val="22"/>
                <w:highlight w:val="yellow"/>
              </w:rPr>
            </w:pPr>
            <w:r>
              <w:rPr>
                <w:rFonts w:ascii="Arial" w:eastAsia="Arial" w:hAnsi="Arial" w:cs="Arial"/>
                <w:color w:val="000000"/>
                <w:sz w:val="22"/>
                <w:szCs w:val="22"/>
              </w:rPr>
              <w:t>Regole per le quali le penalità sono a discrezione del Comitato delle Proteste.</w:t>
            </w:r>
          </w:p>
        </w:tc>
      </w:tr>
      <w:tr w:rsidR="000C71AC" w14:paraId="0B79D244" w14:textId="77777777">
        <w:trPr>
          <w:trHeight w:val="580"/>
        </w:trPr>
        <w:tc>
          <w:tcPr>
            <w:tcW w:w="510" w:type="dxa"/>
            <w:tcBorders>
              <w:top w:val="nil"/>
              <w:left w:val="single" w:sz="8" w:space="0" w:color="000001"/>
              <w:bottom w:val="single" w:sz="8" w:space="0" w:color="000001"/>
              <w:right w:val="nil"/>
            </w:tcBorders>
            <w:shd w:val="clear" w:color="auto" w:fill="FFFFFF"/>
            <w:tcMar>
              <w:left w:w="-2" w:type="dxa"/>
            </w:tcMar>
            <w:vAlign w:val="center"/>
          </w:tcPr>
          <w:p w14:paraId="72404BA1" w14:textId="77777777" w:rsidR="000C71AC" w:rsidRDefault="000C71AC">
            <w:pPr>
              <w:pBdr>
                <w:top w:val="nil"/>
                <w:left w:val="nil"/>
                <w:bottom w:val="nil"/>
                <w:right w:val="nil"/>
                <w:between w:val="nil"/>
              </w:pBdr>
              <w:spacing w:after="160" w:line="252" w:lineRule="auto"/>
              <w:jc w:val="center"/>
              <w:rPr>
                <w:rFonts w:ascii="Arial" w:eastAsia="Arial" w:hAnsi="Arial" w:cs="Arial"/>
                <w:color w:val="000000"/>
                <w:sz w:val="2"/>
                <w:szCs w:val="2"/>
              </w:rPr>
            </w:pPr>
          </w:p>
          <w:p w14:paraId="27A264B6" w14:textId="77777777" w:rsidR="000C71AC" w:rsidRDefault="001F1348">
            <w:pPr>
              <w:pBdr>
                <w:top w:val="nil"/>
                <w:left w:val="nil"/>
                <w:bottom w:val="nil"/>
                <w:right w:val="nil"/>
                <w:between w:val="nil"/>
              </w:pBdr>
              <w:spacing w:after="160" w:line="252" w:lineRule="auto"/>
              <w:jc w:val="center"/>
              <w:rPr>
                <w:rFonts w:ascii="Arial" w:eastAsia="Arial" w:hAnsi="Arial" w:cs="Arial"/>
                <w:color w:val="000000"/>
              </w:rPr>
            </w:pPr>
            <w:r>
              <w:rPr>
                <w:rFonts w:ascii="Arial" w:eastAsia="Arial" w:hAnsi="Arial" w:cs="Arial"/>
                <w:b/>
                <w:color w:val="000000"/>
              </w:rPr>
              <w:t xml:space="preserve"> NP</w:t>
            </w:r>
          </w:p>
        </w:tc>
        <w:tc>
          <w:tcPr>
            <w:tcW w:w="9112" w:type="dxa"/>
            <w:tcBorders>
              <w:top w:val="nil"/>
              <w:left w:val="single" w:sz="8" w:space="0" w:color="000001"/>
              <w:bottom w:val="single" w:sz="8" w:space="0" w:color="000001"/>
              <w:right w:val="single" w:sz="8" w:space="0" w:color="000001"/>
            </w:tcBorders>
            <w:shd w:val="clear" w:color="auto" w:fill="FFFFFF"/>
            <w:tcMar>
              <w:left w:w="-2" w:type="dxa"/>
            </w:tcMar>
            <w:vAlign w:val="center"/>
          </w:tcPr>
          <w:p w14:paraId="1BFE7276" w14:textId="77777777" w:rsidR="000C71AC" w:rsidRDefault="001F1348">
            <w:pPr>
              <w:widowControl w:val="0"/>
              <w:pBdr>
                <w:top w:val="nil"/>
                <w:left w:val="nil"/>
                <w:bottom w:val="nil"/>
                <w:right w:val="nil"/>
                <w:between w:val="nil"/>
              </w:pBdr>
              <w:spacing w:before="8" w:line="276" w:lineRule="auto"/>
              <w:ind w:left="152" w:right="-23"/>
              <w:rPr>
                <w:rFonts w:ascii="Arial" w:eastAsia="Arial" w:hAnsi="Arial" w:cs="Arial"/>
                <w:color w:val="000000"/>
                <w:sz w:val="22"/>
                <w:szCs w:val="22"/>
              </w:rPr>
            </w:pPr>
            <w:r>
              <w:rPr>
                <w:rFonts w:ascii="Arial" w:eastAsia="Arial" w:hAnsi="Arial" w:cs="Arial"/>
                <w:color w:val="000000"/>
                <w:sz w:val="22"/>
                <w:szCs w:val="22"/>
              </w:rPr>
              <w:t>Regole che non possono essere oggetto di protesta barca contro barca (modifica la RRS 60.1(a)).</w:t>
            </w:r>
          </w:p>
        </w:tc>
      </w:tr>
    </w:tbl>
    <w:p w14:paraId="5B84336C" w14:textId="77777777" w:rsidR="000C71AC" w:rsidRDefault="000C71AC">
      <w:pPr>
        <w:pBdr>
          <w:top w:val="nil"/>
          <w:left w:val="nil"/>
          <w:bottom w:val="nil"/>
          <w:right w:val="nil"/>
          <w:between w:val="nil"/>
        </w:pBdr>
        <w:rPr>
          <w:rFonts w:ascii="Arial" w:eastAsia="Arial" w:hAnsi="Arial" w:cs="Arial"/>
          <w:color w:val="002060"/>
          <w:sz w:val="22"/>
          <w:szCs w:val="22"/>
        </w:rPr>
      </w:pPr>
    </w:p>
    <w:p w14:paraId="79B5A354" w14:textId="77777777" w:rsidR="000C71AC" w:rsidRDefault="001F1348">
      <w:pPr>
        <w:pBdr>
          <w:top w:val="nil"/>
          <w:left w:val="nil"/>
          <w:bottom w:val="nil"/>
          <w:right w:val="nil"/>
          <w:between w:val="nil"/>
        </w:pBdr>
        <w:rPr>
          <w:rFonts w:ascii="Arial" w:eastAsia="Arial" w:hAnsi="Arial" w:cs="Arial"/>
          <w:color w:val="002060"/>
          <w:sz w:val="22"/>
          <w:szCs w:val="22"/>
        </w:rPr>
      </w:pPr>
      <w:r>
        <w:rPr>
          <w:rFonts w:ascii="Arial" w:eastAsia="Arial" w:hAnsi="Arial" w:cs="Arial"/>
          <w:b/>
          <w:color w:val="002060"/>
          <w:sz w:val="22"/>
          <w:szCs w:val="22"/>
        </w:rPr>
        <w:t>AUTORITÀ ORGANIZZATRICE</w:t>
      </w:r>
    </w:p>
    <w:p w14:paraId="4847B956" w14:textId="77777777" w:rsidR="000C71AC" w:rsidRDefault="001F13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autorità organizzatrice è la Federazione Italiana Vela che ne demanda </w:t>
      </w:r>
      <w:r w:rsidR="004633AA">
        <w:rPr>
          <w:rFonts w:ascii="Arial" w:eastAsia="Arial" w:hAnsi="Arial" w:cs="Arial"/>
          <w:color w:val="000000"/>
          <w:sz w:val="22"/>
          <w:szCs w:val="22"/>
        </w:rPr>
        <w:t>la organizzazione all’affiliata ASD SISTIANA’89</w:t>
      </w:r>
      <w:r>
        <w:rPr>
          <w:rFonts w:ascii="Arial" w:eastAsia="Arial" w:hAnsi="Arial" w:cs="Arial"/>
          <w:b/>
          <w:color w:val="000000"/>
          <w:sz w:val="22"/>
          <w:szCs w:val="22"/>
        </w:rPr>
        <w:t xml:space="preserve"> </w:t>
      </w:r>
      <w:r w:rsidR="004633AA" w:rsidRPr="004633AA">
        <w:rPr>
          <w:rFonts w:ascii="Arial" w:eastAsia="Arial" w:hAnsi="Arial" w:cs="Arial"/>
          <w:color w:val="000000"/>
          <w:sz w:val="22"/>
          <w:szCs w:val="22"/>
        </w:rPr>
        <w:t xml:space="preserve">con la collaborazione </w:t>
      </w:r>
      <w:r w:rsidR="004633AA">
        <w:rPr>
          <w:rFonts w:ascii="Arial" w:eastAsia="Arial" w:hAnsi="Arial" w:cs="Arial"/>
          <w:color w:val="000000"/>
          <w:sz w:val="22"/>
          <w:szCs w:val="22"/>
        </w:rPr>
        <w:t>di ASD DNS E SNAS.</w:t>
      </w:r>
    </w:p>
    <w:p w14:paraId="029E00C5" w14:textId="77777777" w:rsidR="000C71AC" w:rsidRDefault="001F134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Riferimenti: </w:t>
      </w:r>
      <w:r>
        <w:rPr>
          <w:rFonts w:ascii="Arial" w:eastAsia="Arial" w:hAnsi="Arial" w:cs="Arial"/>
          <w:b/>
          <w:color w:val="000000"/>
          <w:sz w:val="22"/>
          <w:szCs w:val="22"/>
        </w:rPr>
        <w:t>Circolo</w:t>
      </w:r>
      <w:r w:rsidR="004633AA">
        <w:rPr>
          <w:rFonts w:ascii="Arial" w:eastAsia="Arial" w:hAnsi="Arial" w:cs="Arial"/>
          <w:b/>
          <w:color w:val="000000"/>
          <w:sz w:val="22"/>
          <w:szCs w:val="22"/>
        </w:rPr>
        <w:t xml:space="preserve"> ASD S’89</w:t>
      </w:r>
      <w:r>
        <w:rPr>
          <w:rFonts w:ascii="Arial" w:eastAsia="Arial" w:hAnsi="Arial" w:cs="Arial"/>
          <w:color w:val="000000"/>
          <w:sz w:val="22"/>
          <w:szCs w:val="22"/>
        </w:rPr>
        <w:t xml:space="preserve"> Via </w:t>
      </w:r>
      <w:r w:rsidR="004633AA">
        <w:rPr>
          <w:rFonts w:ascii="Arial" w:eastAsia="Arial" w:hAnsi="Arial" w:cs="Arial"/>
          <w:color w:val="000000"/>
          <w:sz w:val="22"/>
          <w:szCs w:val="22"/>
        </w:rPr>
        <w:t>Sistiana 54/f</w:t>
      </w:r>
      <w:r>
        <w:rPr>
          <w:rFonts w:ascii="Arial" w:eastAsia="Arial" w:hAnsi="Arial" w:cs="Arial"/>
          <w:color w:val="000000"/>
          <w:sz w:val="22"/>
          <w:szCs w:val="22"/>
        </w:rPr>
        <w:t xml:space="preserve"> – </w:t>
      </w:r>
      <w:r w:rsidR="004633AA">
        <w:rPr>
          <w:rFonts w:ascii="Arial" w:eastAsia="Arial" w:hAnsi="Arial" w:cs="Arial"/>
          <w:color w:val="000000"/>
          <w:sz w:val="22"/>
          <w:szCs w:val="22"/>
        </w:rPr>
        <w:t>34011 Duino Aurisina - Trieste</w:t>
      </w:r>
    </w:p>
    <w:p w14:paraId="029047F5" w14:textId="77777777" w:rsidR="000C71AC" w:rsidRDefault="001F1348">
      <w:pPr>
        <w:pBdr>
          <w:top w:val="nil"/>
          <w:left w:val="nil"/>
          <w:bottom w:val="nil"/>
          <w:right w:val="nil"/>
          <w:between w:val="nil"/>
        </w:pBdr>
        <w:jc w:val="both"/>
        <w:rPr>
          <w:rFonts w:ascii="Arial" w:eastAsia="Arial" w:hAnsi="Arial" w:cs="Arial"/>
          <w:color w:val="C00000"/>
          <w:sz w:val="16"/>
          <w:szCs w:val="16"/>
        </w:rPr>
      </w:pPr>
      <w:r>
        <w:rPr>
          <w:rFonts w:ascii="Arial" w:eastAsia="Arial" w:hAnsi="Arial" w:cs="Arial"/>
          <w:color w:val="000000"/>
          <w:sz w:val="24"/>
          <w:szCs w:val="24"/>
        </w:rPr>
        <w:t xml:space="preserve">Sito </w:t>
      </w:r>
      <w:r w:rsidRPr="004633AA">
        <w:rPr>
          <w:rFonts w:ascii="Arial" w:eastAsia="Arial" w:hAnsi="Arial" w:cs="Arial"/>
          <w:color w:val="000000"/>
          <w:sz w:val="24"/>
          <w:szCs w:val="24"/>
        </w:rPr>
        <w:t>www.</w:t>
      </w:r>
      <w:r w:rsidR="004633AA" w:rsidRPr="004633AA">
        <w:rPr>
          <w:rFonts w:ascii="Arial" w:eastAsia="Arial" w:hAnsi="Arial" w:cs="Arial"/>
          <w:color w:val="000000"/>
          <w:sz w:val="24"/>
          <w:szCs w:val="24"/>
        </w:rPr>
        <w:t>sistiana89.it</w:t>
      </w:r>
      <w:r>
        <w:rPr>
          <w:rFonts w:ascii="Arial" w:eastAsia="Arial" w:hAnsi="Arial" w:cs="Arial"/>
          <w:color w:val="000000"/>
          <w:sz w:val="24"/>
          <w:szCs w:val="24"/>
        </w:rPr>
        <w:t xml:space="preserve"> – e-mail </w:t>
      </w:r>
      <w:r w:rsidR="004633AA">
        <w:rPr>
          <w:rFonts w:ascii="Arial" w:eastAsia="Arial" w:hAnsi="Arial" w:cs="Arial"/>
          <w:color w:val="000000"/>
          <w:sz w:val="24"/>
          <w:szCs w:val="24"/>
        </w:rPr>
        <w:t>vela@sistiana89.it</w:t>
      </w:r>
    </w:p>
    <w:p w14:paraId="4392DB05" w14:textId="77777777" w:rsidR="00A83EAE" w:rsidRDefault="00A83EAE">
      <w:pPr>
        <w:pBdr>
          <w:top w:val="nil"/>
          <w:left w:val="nil"/>
          <w:bottom w:val="nil"/>
          <w:right w:val="nil"/>
          <w:between w:val="nil"/>
        </w:pBdr>
        <w:spacing w:before="120"/>
        <w:rPr>
          <w:rFonts w:ascii="Arial" w:eastAsia="Arial" w:hAnsi="Arial" w:cs="Arial"/>
          <w:b/>
          <w:color w:val="002060"/>
          <w:sz w:val="22"/>
          <w:szCs w:val="22"/>
        </w:rPr>
      </w:pPr>
    </w:p>
    <w:p w14:paraId="742532EE" w14:textId="772AE4A7" w:rsidR="000C71AC" w:rsidRDefault="001F1348">
      <w:pPr>
        <w:pBdr>
          <w:top w:val="nil"/>
          <w:left w:val="nil"/>
          <w:bottom w:val="nil"/>
          <w:right w:val="nil"/>
          <w:between w:val="nil"/>
        </w:pBdr>
        <w:spacing w:before="120"/>
        <w:rPr>
          <w:rFonts w:ascii="Arial" w:eastAsia="Arial" w:hAnsi="Arial" w:cs="Arial"/>
          <w:color w:val="002060"/>
          <w:sz w:val="22"/>
          <w:szCs w:val="22"/>
        </w:rPr>
      </w:pPr>
      <w:r>
        <w:rPr>
          <w:rFonts w:ascii="Arial" w:eastAsia="Arial" w:hAnsi="Arial" w:cs="Arial"/>
          <w:b/>
          <w:color w:val="002060"/>
          <w:sz w:val="22"/>
          <w:szCs w:val="22"/>
        </w:rPr>
        <w:t>1. REGOLE</w:t>
      </w:r>
    </w:p>
    <w:p w14:paraId="521FDCC0" w14:textId="77777777" w:rsidR="000C71AC" w:rsidRDefault="001F1348">
      <w:pPr>
        <w:pBdr>
          <w:top w:val="nil"/>
          <w:left w:val="nil"/>
          <w:bottom w:val="nil"/>
          <w:right w:val="nil"/>
          <w:between w:val="nil"/>
        </w:pBdr>
        <w:ind w:left="284" w:firstLine="141"/>
        <w:rPr>
          <w:rFonts w:ascii="Arial" w:eastAsia="Arial" w:hAnsi="Arial" w:cs="Arial"/>
          <w:color w:val="000080"/>
          <w:sz w:val="22"/>
          <w:szCs w:val="22"/>
        </w:rPr>
      </w:pPr>
      <w:r>
        <w:rPr>
          <w:rFonts w:ascii="Arial" w:eastAsia="Arial" w:hAnsi="Arial" w:cs="Arial"/>
          <w:color w:val="000000"/>
          <w:sz w:val="22"/>
          <w:szCs w:val="22"/>
        </w:rPr>
        <w:t>La regata sarà disciplinata da:</w:t>
      </w:r>
    </w:p>
    <w:p w14:paraId="2B649388" w14:textId="77777777" w:rsidR="000C71AC" w:rsidRDefault="001F13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1.1 le </w:t>
      </w:r>
      <w:r>
        <w:rPr>
          <w:rFonts w:ascii="Arial" w:eastAsia="Arial" w:hAnsi="Arial" w:cs="Arial"/>
          <w:i/>
          <w:color w:val="000000"/>
          <w:sz w:val="22"/>
          <w:szCs w:val="22"/>
        </w:rPr>
        <w:t xml:space="preserve">Regole </w:t>
      </w:r>
      <w:r>
        <w:rPr>
          <w:rFonts w:ascii="Arial" w:eastAsia="Arial" w:hAnsi="Arial" w:cs="Arial"/>
          <w:color w:val="000000"/>
          <w:sz w:val="22"/>
          <w:szCs w:val="22"/>
        </w:rPr>
        <w:t>come definite nelle Regole di Regata di Regata della Vela WS vigenti;</w:t>
      </w:r>
    </w:p>
    <w:p w14:paraId="4C7CA3D1" w14:textId="77777777" w:rsidR="000C71AC" w:rsidRDefault="001F1348">
      <w:pPr>
        <w:pBdr>
          <w:top w:val="nil"/>
          <w:left w:val="nil"/>
          <w:bottom w:val="nil"/>
          <w:right w:val="nil"/>
          <w:between w:val="nil"/>
        </w:pBdr>
        <w:tabs>
          <w:tab w:val="left" w:pos="1407"/>
        </w:tabs>
        <w:ind w:left="426" w:hanging="426"/>
        <w:jc w:val="both"/>
        <w:rPr>
          <w:rFonts w:ascii="Arial" w:eastAsia="Arial" w:hAnsi="Arial" w:cs="Arial"/>
          <w:color w:val="000000"/>
          <w:sz w:val="22"/>
          <w:szCs w:val="22"/>
        </w:rPr>
      </w:pPr>
      <w:r>
        <w:rPr>
          <w:rFonts w:ascii="Arial" w:eastAsia="Arial" w:hAnsi="Arial" w:cs="Arial"/>
          <w:color w:val="000000"/>
          <w:sz w:val="22"/>
          <w:szCs w:val="22"/>
        </w:rPr>
        <w:t>1.2 la vigente Normativa FIV per l’Attività Sportiva Nazionale Organizzata in Italia e la Scheda Normativa Laser 2022;</w:t>
      </w:r>
    </w:p>
    <w:p w14:paraId="64A579D7" w14:textId="40F3A4FE" w:rsidR="000C71AC" w:rsidRDefault="001F1348" w:rsidP="00343A49">
      <w:pPr>
        <w:pStyle w:val="Corpotesto"/>
        <w:rPr>
          <w:rFonts w:ascii="Arial" w:eastAsia="Arial" w:hAnsi="Arial" w:cs="Arial"/>
          <w:color w:val="4B1F6F"/>
          <w:szCs w:val="22"/>
        </w:rPr>
      </w:pPr>
      <w:r>
        <w:rPr>
          <w:rFonts w:ascii="Arial" w:eastAsia="Arial" w:hAnsi="Arial" w:cs="Arial"/>
          <w:color w:val="000000"/>
          <w:szCs w:val="22"/>
        </w:rPr>
        <w:t>1.3</w:t>
      </w:r>
      <w:r>
        <w:rPr>
          <w:rFonts w:ascii="Arial" w:eastAsia="Arial" w:hAnsi="Arial" w:cs="Arial"/>
          <w:b/>
          <w:color w:val="4B1F6F"/>
          <w:szCs w:val="22"/>
        </w:rPr>
        <w:t xml:space="preserve"> </w:t>
      </w:r>
      <w:r w:rsidR="00A83EAE" w:rsidRPr="00A83EAE">
        <w:rPr>
          <w:rFonts w:ascii="Arial" w:eastAsia="Arial" w:hAnsi="Arial" w:cs="Arial"/>
          <w:bCs/>
          <w:color w:val="000000"/>
          <w:sz w:val="24"/>
          <w:szCs w:val="24"/>
        </w:rPr>
        <w:t>a disposizion</w:t>
      </w:r>
      <w:r w:rsidR="00A83EAE">
        <w:rPr>
          <w:rFonts w:ascii="Arial" w:eastAsia="Arial" w:hAnsi="Arial" w:cs="Arial"/>
          <w:bCs/>
          <w:color w:val="000000"/>
          <w:sz w:val="24"/>
          <w:szCs w:val="24"/>
        </w:rPr>
        <w:t xml:space="preserve">e </w:t>
      </w:r>
    </w:p>
    <w:p w14:paraId="3B40230B" w14:textId="77777777" w:rsidR="000C71AC" w:rsidRDefault="001F1348">
      <w:pPr>
        <w:pBdr>
          <w:top w:val="nil"/>
          <w:left w:val="nil"/>
          <w:bottom w:val="nil"/>
          <w:right w:val="nil"/>
          <w:between w:val="nil"/>
        </w:pBdr>
        <w:tabs>
          <w:tab w:val="left" w:pos="1407"/>
        </w:tabs>
        <w:rPr>
          <w:rFonts w:ascii="Arial" w:eastAsia="Arial" w:hAnsi="Arial" w:cs="Arial"/>
          <w:color w:val="000000"/>
          <w:sz w:val="22"/>
          <w:szCs w:val="22"/>
        </w:rPr>
      </w:pPr>
      <w:r>
        <w:rPr>
          <w:rFonts w:ascii="Arial" w:eastAsia="Arial" w:hAnsi="Arial" w:cs="Arial"/>
          <w:color w:val="000000"/>
          <w:sz w:val="22"/>
          <w:szCs w:val="22"/>
        </w:rPr>
        <w:t>1.4 Sarà in vigore l’Appendice “P” del RRS (Speciali Procedure per la Regola 42).</w:t>
      </w:r>
    </w:p>
    <w:p w14:paraId="268D3317" w14:textId="77777777" w:rsidR="000C71AC" w:rsidRDefault="001F1348">
      <w:p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lastRenderedPageBreak/>
        <w:t>1.5 La Regola 7(a) della Classe ILCA è modificata come segue: “Solo una persona dovrà essere a bordo mentre la barca è in regata. Il suo nome dovrà essere quello riportato nel modulo di iscrizione”.</w:t>
      </w:r>
    </w:p>
    <w:p w14:paraId="11EDC7E2" w14:textId="1DF26672" w:rsidR="000C71AC" w:rsidRDefault="001F1348">
      <w:p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1.6 </w:t>
      </w:r>
      <w:r w:rsidR="00340996">
        <w:rPr>
          <w:rFonts w:ascii="Arial" w:eastAsia="Arial" w:hAnsi="Arial" w:cs="Arial"/>
          <w:color w:val="000000"/>
          <w:sz w:val="22"/>
          <w:szCs w:val="22"/>
        </w:rPr>
        <w:t>a disposizione.</w:t>
      </w:r>
    </w:p>
    <w:p w14:paraId="6A19EA5D" w14:textId="0D374D3E" w:rsidR="000C71AC" w:rsidRDefault="001F134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1.7 </w:t>
      </w:r>
      <w:r w:rsidR="006656DA" w:rsidRPr="00823A3F">
        <w:rPr>
          <w:rFonts w:ascii="Arial" w:eastAsia="Arial" w:hAnsi="Arial" w:cs="Arial"/>
          <w:color w:val="000000" w:themeColor="text1"/>
          <w:sz w:val="22"/>
          <w:szCs w:val="22"/>
        </w:rPr>
        <w:t>a disposizione</w:t>
      </w:r>
      <w:r>
        <w:rPr>
          <w:rFonts w:ascii="Arial" w:eastAsia="Arial" w:hAnsi="Arial" w:cs="Arial"/>
          <w:color w:val="000000"/>
          <w:sz w:val="22"/>
          <w:szCs w:val="22"/>
        </w:rPr>
        <w:t>.</w:t>
      </w:r>
    </w:p>
    <w:p w14:paraId="7F40D3A3" w14:textId="77777777" w:rsidR="000C71AC" w:rsidRDefault="001F1348">
      <w:pPr>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color w:val="000000"/>
          <w:sz w:val="22"/>
          <w:szCs w:val="22"/>
        </w:rPr>
        <w:t>1.8 Tutte le barche con lo stesso armamento sono definite come “flotta” con conseguente suddivisione in flotte ILCA 4, ILCA 6 e ILCA 7.</w:t>
      </w:r>
    </w:p>
    <w:p w14:paraId="75041CF5" w14:textId="77777777" w:rsidR="000C71AC" w:rsidRDefault="001F1348">
      <w:pPr>
        <w:pBdr>
          <w:top w:val="nil"/>
          <w:left w:val="nil"/>
          <w:bottom w:val="nil"/>
          <w:right w:val="nil"/>
          <w:between w:val="nil"/>
        </w:pBdr>
        <w:ind w:left="426" w:hanging="426"/>
        <w:jc w:val="both"/>
        <w:rPr>
          <w:rFonts w:ascii="Arial" w:eastAsia="Arial" w:hAnsi="Arial" w:cs="Arial"/>
          <w:color w:val="000000"/>
          <w:sz w:val="22"/>
          <w:szCs w:val="22"/>
          <w:highlight w:val="white"/>
        </w:rPr>
      </w:pPr>
      <w:r>
        <w:rPr>
          <w:rFonts w:ascii="Arial" w:eastAsia="Arial" w:hAnsi="Arial" w:cs="Arial"/>
          <w:color w:val="000000"/>
          <w:sz w:val="22"/>
          <w:szCs w:val="22"/>
        </w:rPr>
        <w:t xml:space="preserve">1.9 In caso di contrasto tra </w:t>
      </w:r>
      <w:proofErr w:type="spellStart"/>
      <w:r>
        <w:rPr>
          <w:rFonts w:ascii="Arial" w:eastAsia="Arial" w:hAnsi="Arial" w:cs="Arial"/>
          <w:color w:val="000000"/>
          <w:sz w:val="22"/>
          <w:szCs w:val="22"/>
        </w:rPr>
        <w:t>BdR</w:t>
      </w:r>
      <w:proofErr w:type="spellEnd"/>
      <w:r>
        <w:rPr>
          <w:rFonts w:ascii="Arial" w:eastAsia="Arial" w:hAnsi="Arial" w:cs="Arial"/>
          <w:color w:val="000000"/>
          <w:sz w:val="22"/>
          <w:szCs w:val="22"/>
        </w:rPr>
        <w:t xml:space="preserve"> e </w:t>
      </w:r>
      <w:proofErr w:type="spellStart"/>
      <w:r>
        <w:rPr>
          <w:rFonts w:ascii="Arial" w:eastAsia="Arial" w:hAnsi="Arial" w:cs="Arial"/>
          <w:color w:val="000000"/>
          <w:sz w:val="22"/>
          <w:szCs w:val="22"/>
        </w:rPr>
        <w:t>IdR</w:t>
      </w:r>
      <w:proofErr w:type="spellEnd"/>
      <w:r>
        <w:rPr>
          <w:rFonts w:ascii="Arial" w:eastAsia="Arial" w:hAnsi="Arial" w:cs="Arial"/>
          <w:color w:val="000000"/>
          <w:sz w:val="22"/>
          <w:szCs w:val="22"/>
        </w:rPr>
        <w:t xml:space="preserve"> queste ultime ed i successivi comunicati prevarranno nel rispetto della </w:t>
      </w:r>
      <w:r>
        <w:rPr>
          <w:rFonts w:ascii="Arial" w:eastAsia="Arial" w:hAnsi="Arial" w:cs="Arial"/>
          <w:color w:val="000000"/>
          <w:sz w:val="22"/>
          <w:szCs w:val="22"/>
          <w:highlight w:val="white"/>
        </w:rPr>
        <w:t>RRS 63.7</w:t>
      </w:r>
    </w:p>
    <w:p w14:paraId="39D7CFE0" w14:textId="77777777" w:rsidR="000C71AC" w:rsidRDefault="000C71AC">
      <w:pPr>
        <w:pBdr>
          <w:top w:val="nil"/>
          <w:left w:val="nil"/>
          <w:bottom w:val="nil"/>
          <w:right w:val="nil"/>
          <w:between w:val="nil"/>
        </w:pBdr>
        <w:rPr>
          <w:rFonts w:ascii="Arial" w:eastAsia="Arial" w:hAnsi="Arial" w:cs="Arial"/>
          <w:color w:val="000080"/>
        </w:rPr>
      </w:pPr>
    </w:p>
    <w:p w14:paraId="274E9B5E" w14:textId="77777777" w:rsidR="000C71AC" w:rsidRDefault="001F1348">
      <w:pPr>
        <w:pBdr>
          <w:top w:val="nil"/>
          <w:left w:val="nil"/>
          <w:bottom w:val="nil"/>
          <w:right w:val="nil"/>
          <w:between w:val="nil"/>
        </w:pBdr>
        <w:ind w:left="284" w:hanging="284"/>
        <w:jc w:val="both"/>
        <w:rPr>
          <w:rFonts w:ascii="Arial" w:eastAsia="Arial" w:hAnsi="Arial" w:cs="Arial"/>
          <w:color w:val="000080"/>
          <w:sz w:val="22"/>
          <w:szCs w:val="22"/>
        </w:rPr>
      </w:pPr>
      <w:r>
        <w:rPr>
          <w:rFonts w:ascii="Arial" w:eastAsia="Arial" w:hAnsi="Arial" w:cs="Arial"/>
          <w:b/>
          <w:color w:val="002060"/>
          <w:sz w:val="22"/>
          <w:szCs w:val="22"/>
        </w:rPr>
        <w:t>2. ISTRUZIONI DI REGATA</w:t>
      </w:r>
    </w:p>
    <w:p w14:paraId="0DAB3A92" w14:textId="044376A2" w:rsidR="000C71AC" w:rsidRDefault="001F1348">
      <w:pPr>
        <w:pBdr>
          <w:top w:val="nil"/>
          <w:left w:val="nil"/>
          <w:bottom w:val="nil"/>
          <w:right w:val="nil"/>
          <w:between w:val="nil"/>
        </w:pBdr>
        <w:ind w:left="284"/>
        <w:jc w:val="both"/>
        <w:rPr>
          <w:rFonts w:ascii="Arial" w:eastAsia="Arial" w:hAnsi="Arial" w:cs="Arial"/>
          <w:color w:val="000000"/>
          <w:sz w:val="22"/>
          <w:szCs w:val="22"/>
        </w:rPr>
      </w:pPr>
      <w:r>
        <w:rPr>
          <w:rFonts w:ascii="Arial" w:eastAsia="Arial" w:hAnsi="Arial" w:cs="Arial"/>
          <w:color w:val="000000"/>
          <w:sz w:val="22"/>
          <w:szCs w:val="22"/>
        </w:rPr>
        <w:t>Le Istruzioni di Regata saranno disponibili sul sito:</w:t>
      </w:r>
      <w:r w:rsidR="00CE555B" w:rsidRPr="00CE555B">
        <w:rPr>
          <w:rFonts w:ascii="Arial" w:hAnsi="Arial" w:cs="Arial"/>
          <w:sz w:val="28"/>
          <w:szCs w:val="28"/>
        </w:rPr>
        <w:t xml:space="preserve"> </w:t>
      </w:r>
      <w:r w:rsidR="00CE555B" w:rsidRPr="00CE555B">
        <w:rPr>
          <w:rFonts w:ascii="Arial" w:eastAsia="Arial" w:hAnsi="Arial" w:cs="Arial"/>
          <w:color w:val="000000"/>
          <w:sz w:val="22"/>
          <w:szCs w:val="22"/>
        </w:rPr>
        <w:t>https://www.racingrulesofsailing.org/ e sul</w:t>
      </w:r>
      <w:r w:rsidR="00CE555B" w:rsidRPr="00CE555B">
        <w:rPr>
          <w:rFonts w:ascii="Arial" w:eastAsia="Arial" w:hAnsi="Arial" w:cs="Arial"/>
          <w:color w:val="000000"/>
          <w:sz w:val="22"/>
          <w:szCs w:val="22"/>
        </w:rPr>
        <w:br/>
        <w:t>sito del Circolo Organizzatore www.</w:t>
      </w:r>
      <w:r w:rsidR="00CE555B">
        <w:rPr>
          <w:rFonts w:ascii="Arial" w:eastAsia="Arial" w:hAnsi="Arial" w:cs="Arial"/>
          <w:color w:val="000000"/>
          <w:sz w:val="22"/>
          <w:szCs w:val="22"/>
        </w:rPr>
        <w:t xml:space="preserve">sistiana89.it dalle ore 14.00 del </w:t>
      </w:r>
      <w:r w:rsidR="00340996">
        <w:rPr>
          <w:rFonts w:ascii="Arial" w:eastAsia="Arial" w:hAnsi="Arial" w:cs="Arial"/>
          <w:color w:val="000000"/>
          <w:sz w:val="22"/>
          <w:szCs w:val="22"/>
        </w:rPr>
        <w:t>7</w:t>
      </w:r>
      <w:r w:rsidR="00CE555B" w:rsidRPr="00CE555B">
        <w:rPr>
          <w:rFonts w:ascii="Arial" w:eastAsia="Arial" w:hAnsi="Arial" w:cs="Arial"/>
          <w:color w:val="000000"/>
          <w:sz w:val="22"/>
          <w:szCs w:val="22"/>
        </w:rPr>
        <w:t xml:space="preserve"> </w:t>
      </w:r>
      <w:r w:rsidR="00340996">
        <w:rPr>
          <w:rFonts w:ascii="Arial" w:eastAsia="Arial" w:hAnsi="Arial" w:cs="Arial"/>
          <w:color w:val="000000"/>
          <w:sz w:val="22"/>
          <w:szCs w:val="22"/>
        </w:rPr>
        <w:t>luglio</w:t>
      </w:r>
      <w:r w:rsidR="00CE555B" w:rsidRPr="00CE555B">
        <w:rPr>
          <w:rFonts w:ascii="Arial" w:eastAsia="Arial" w:hAnsi="Arial" w:cs="Arial"/>
          <w:color w:val="000000"/>
          <w:sz w:val="22"/>
          <w:szCs w:val="22"/>
        </w:rPr>
        <w:t xml:space="preserve"> 2022.</w:t>
      </w:r>
      <w:hyperlink r:id="rId7">
        <w:r>
          <w:rPr>
            <w:rFonts w:ascii="Arial" w:eastAsia="Arial" w:hAnsi="Arial" w:cs="Arial"/>
            <w:color w:val="000080"/>
            <w:sz w:val="22"/>
            <w:szCs w:val="22"/>
            <w:u w:val="single"/>
          </w:rPr>
          <w:t xml:space="preserve"> </w:t>
        </w:r>
      </w:hyperlink>
    </w:p>
    <w:p w14:paraId="7CF2A935" w14:textId="77777777" w:rsidR="000C71AC" w:rsidRDefault="000C71AC">
      <w:pPr>
        <w:pBdr>
          <w:top w:val="nil"/>
          <w:left w:val="nil"/>
          <w:bottom w:val="nil"/>
          <w:right w:val="nil"/>
          <w:between w:val="nil"/>
        </w:pBdr>
        <w:rPr>
          <w:rFonts w:ascii="Arial" w:eastAsia="Arial" w:hAnsi="Arial" w:cs="Arial"/>
          <w:color w:val="000000"/>
        </w:rPr>
      </w:pPr>
    </w:p>
    <w:p w14:paraId="045262F9" w14:textId="77777777" w:rsidR="000C71AC" w:rsidRDefault="001F1348">
      <w:pPr>
        <w:pBdr>
          <w:top w:val="nil"/>
          <w:left w:val="nil"/>
          <w:bottom w:val="nil"/>
          <w:right w:val="nil"/>
          <w:between w:val="nil"/>
        </w:pBdr>
        <w:tabs>
          <w:tab w:val="left" w:pos="432"/>
          <w:tab w:val="left" w:pos="864"/>
          <w:tab w:val="left" w:pos="1296"/>
          <w:tab w:val="left" w:pos="3780"/>
        </w:tabs>
        <w:rPr>
          <w:rFonts w:ascii="Arial" w:eastAsia="Arial" w:hAnsi="Arial" w:cs="Arial"/>
          <w:color w:val="002060"/>
          <w:sz w:val="22"/>
          <w:szCs w:val="22"/>
        </w:rPr>
      </w:pPr>
      <w:r>
        <w:rPr>
          <w:rFonts w:ascii="Arial" w:eastAsia="Arial" w:hAnsi="Arial" w:cs="Arial"/>
          <w:b/>
          <w:color w:val="002060"/>
          <w:sz w:val="22"/>
          <w:szCs w:val="22"/>
        </w:rPr>
        <w:t>3. COMUNICATI</w:t>
      </w:r>
    </w:p>
    <w:p w14:paraId="67ABA2BA" w14:textId="231641C2" w:rsidR="000C71AC" w:rsidRDefault="001F1348" w:rsidP="00667A3A">
      <w:pPr>
        <w:widowControl w:val="0"/>
        <w:pBdr>
          <w:top w:val="nil"/>
          <w:left w:val="nil"/>
          <w:bottom w:val="nil"/>
          <w:right w:val="nil"/>
          <w:between w:val="nil"/>
        </w:pBdr>
        <w:spacing w:before="2"/>
        <w:ind w:left="426" w:hanging="426"/>
        <w:rPr>
          <w:rFonts w:ascii="Arial" w:eastAsia="Arial" w:hAnsi="Arial" w:cs="Arial"/>
          <w:color w:val="FF0000"/>
          <w:sz w:val="22"/>
          <w:szCs w:val="22"/>
        </w:rPr>
      </w:pPr>
      <w:r>
        <w:rPr>
          <w:rFonts w:ascii="Arial" w:eastAsia="Arial" w:hAnsi="Arial" w:cs="Arial"/>
          <w:color w:val="000000"/>
          <w:sz w:val="22"/>
          <w:szCs w:val="22"/>
        </w:rPr>
        <w:t>3.1</w:t>
      </w:r>
      <w:r>
        <w:rPr>
          <w:rFonts w:ascii="Arial" w:eastAsia="Arial" w:hAnsi="Arial" w:cs="Arial"/>
          <w:b/>
          <w:color w:val="000000"/>
          <w:sz w:val="22"/>
          <w:szCs w:val="22"/>
        </w:rPr>
        <w:t xml:space="preserve"> </w:t>
      </w:r>
      <w:r w:rsidR="00CE555B" w:rsidRPr="00CE555B">
        <w:rPr>
          <w:rFonts w:ascii="Arial" w:eastAsia="Arial" w:hAnsi="Arial" w:cs="Arial"/>
          <w:b/>
          <w:color w:val="000000"/>
          <w:sz w:val="22"/>
          <w:szCs w:val="22"/>
        </w:rPr>
        <w:t>l’AUC (Albo Ufficiale Comunicati) sarà  ON-LINE sul sito:</w:t>
      </w:r>
      <w:r w:rsidR="00CE555B" w:rsidRPr="00CE555B">
        <w:rPr>
          <w:rFonts w:ascii="Arial" w:eastAsia="Arial" w:hAnsi="Arial" w:cs="Arial"/>
          <w:b/>
          <w:color w:val="000000"/>
          <w:sz w:val="22"/>
          <w:szCs w:val="22"/>
        </w:rPr>
        <w:br/>
        <w:t>https://www.racingrulesofsailing.org/. Sarà comunque ripetuto presso la Segreteria del CO</w:t>
      </w:r>
      <w:r w:rsidR="00CE555B">
        <w:rPr>
          <w:rFonts w:ascii="Arial" w:eastAsia="Arial" w:hAnsi="Arial" w:cs="Arial"/>
          <w:color w:val="000000"/>
          <w:sz w:val="22"/>
          <w:szCs w:val="22"/>
        </w:rPr>
        <w:t xml:space="preserve"> </w:t>
      </w:r>
      <w:r w:rsidR="00CE555B">
        <w:rPr>
          <w:rFonts w:ascii="Arial" w:eastAsia="Arial" w:hAnsi="Arial" w:cs="Arial"/>
          <w:sz w:val="22"/>
          <w:szCs w:val="22"/>
        </w:rPr>
        <w:t>(eventuali</w:t>
      </w:r>
      <w:r w:rsidRPr="00CE555B">
        <w:rPr>
          <w:rFonts w:ascii="Arial" w:eastAsia="Arial" w:hAnsi="Arial" w:cs="Arial"/>
          <w:sz w:val="22"/>
          <w:szCs w:val="22"/>
        </w:rPr>
        <w:t xml:space="preserve"> comunicati saranno ritrasmessi attraverso l’apposito gruppo WhatsApp.)</w:t>
      </w:r>
    </w:p>
    <w:p w14:paraId="3E8EA338" w14:textId="77777777" w:rsidR="000C71AC" w:rsidRDefault="001F1348">
      <w:pPr>
        <w:widowControl w:val="0"/>
        <w:pBdr>
          <w:top w:val="nil"/>
          <w:left w:val="nil"/>
          <w:bottom w:val="nil"/>
          <w:right w:val="nil"/>
          <w:between w:val="nil"/>
        </w:pBdr>
        <w:spacing w:before="2"/>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3.2 Eventuali modifiche alle </w:t>
      </w:r>
      <w:proofErr w:type="spellStart"/>
      <w:r>
        <w:rPr>
          <w:rFonts w:ascii="Arial" w:eastAsia="Arial" w:hAnsi="Arial" w:cs="Arial"/>
          <w:color w:val="000000"/>
          <w:sz w:val="22"/>
          <w:szCs w:val="22"/>
        </w:rPr>
        <w:t>IdR</w:t>
      </w:r>
      <w:proofErr w:type="spellEnd"/>
      <w:r>
        <w:rPr>
          <w:rFonts w:ascii="Arial" w:eastAsia="Arial" w:hAnsi="Arial" w:cs="Arial"/>
          <w:color w:val="000000"/>
          <w:sz w:val="22"/>
          <w:szCs w:val="22"/>
        </w:rPr>
        <w:t xml:space="preserve"> ed altri Comunicati per i concorrenti potranno essere fatte sino a 2 ore prima dal segnale di avviso della prima prova in programma per la giornata. Modifiche al programma dovranno essere fatte entro le ore </w:t>
      </w:r>
      <w:r w:rsidRPr="00CE555B">
        <w:rPr>
          <w:rFonts w:ascii="Arial" w:eastAsia="Arial" w:hAnsi="Arial" w:cs="Arial"/>
          <w:b/>
          <w:color w:val="000000"/>
          <w:sz w:val="22"/>
          <w:szCs w:val="22"/>
        </w:rPr>
        <w:t>20.00</w:t>
      </w:r>
      <w:r>
        <w:rPr>
          <w:rFonts w:ascii="Arial" w:eastAsia="Arial" w:hAnsi="Arial" w:cs="Arial"/>
          <w:color w:val="000000"/>
          <w:sz w:val="22"/>
          <w:szCs w:val="22"/>
        </w:rPr>
        <w:t xml:space="preserve"> del giorno precedente a quello in cui avranno effetto</w:t>
      </w:r>
    </w:p>
    <w:p w14:paraId="01187988" w14:textId="77777777" w:rsidR="000C71AC" w:rsidRDefault="001F1348">
      <w:pPr>
        <w:widowControl w:val="0"/>
        <w:pBdr>
          <w:top w:val="nil"/>
          <w:left w:val="nil"/>
          <w:bottom w:val="nil"/>
          <w:right w:val="nil"/>
          <w:between w:val="nil"/>
        </w:pBdr>
        <w:spacing w:before="2"/>
        <w:ind w:left="426" w:hanging="426"/>
        <w:jc w:val="both"/>
        <w:rPr>
          <w:rFonts w:ascii="Arial" w:eastAsia="Arial" w:hAnsi="Arial" w:cs="Arial"/>
          <w:color w:val="000000"/>
          <w:sz w:val="22"/>
          <w:szCs w:val="22"/>
          <w:highlight w:val="yellow"/>
        </w:rPr>
      </w:pPr>
      <w:r>
        <w:rPr>
          <w:rFonts w:ascii="Arial" w:eastAsia="Arial" w:hAnsi="Arial" w:cs="Arial"/>
          <w:color w:val="000000"/>
          <w:sz w:val="22"/>
          <w:szCs w:val="22"/>
        </w:rPr>
        <w:t xml:space="preserve">3.3 </w:t>
      </w:r>
      <w:r w:rsidRPr="00CE555B">
        <w:rPr>
          <w:rFonts w:ascii="Arial" w:eastAsia="Arial" w:hAnsi="Arial" w:cs="Arial"/>
          <w:color w:val="000000"/>
          <w:sz w:val="22"/>
          <w:szCs w:val="22"/>
        </w:rPr>
        <w:t xml:space="preserve">Segnali fatti a terra saranno esposti all’albero dei segnali situato presso </w:t>
      </w:r>
      <w:r w:rsidR="00CE555B" w:rsidRPr="00CE555B">
        <w:rPr>
          <w:rFonts w:ascii="Arial" w:eastAsia="Arial" w:hAnsi="Arial" w:cs="Arial"/>
          <w:color w:val="000000"/>
          <w:sz w:val="22"/>
          <w:szCs w:val="22"/>
        </w:rPr>
        <w:t>sede a mare ASD DIPORTO NAUTICO SISTIANA.</w:t>
      </w:r>
    </w:p>
    <w:p w14:paraId="22FB163F" w14:textId="59048D07" w:rsidR="000C71AC" w:rsidRDefault="001F1348">
      <w:pPr>
        <w:widowControl w:val="0"/>
        <w:pBdr>
          <w:top w:val="nil"/>
          <w:left w:val="nil"/>
          <w:bottom w:val="nil"/>
          <w:right w:val="nil"/>
          <w:between w:val="nil"/>
        </w:pBdr>
        <w:spacing w:before="2"/>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3.4 </w:t>
      </w:r>
      <w:r w:rsidR="00823A3F">
        <w:rPr>
          <w:rFonts w:ascii="Arial" w:eastAsia="Arial" w:hAnsi="Arial" w:cs="Arial"/>
          <w:color w:val="000000" w:themeColor="text1"/>
          <w:sz w:val="22"/>
          <w:szCs w:val="22"/>
        </w:rPr>
        <w:t>a</w:t>
      </w:r>
      <w:r w:rsidR="006656DA" w:rsidRPr="00823A3F">
        <w:rPr>
          <w:rFonts w:ascii="Arial" w:eastAsia="Arial" w:hAnsi="Arial" w:cs="Arial"/>
          <w:color w:val="000000" w:themeColor="text1"/>
          <w:sz w:val="22"/>
          <w:szCs w:val="22"/>
        </w:rPr>
        <w:t xml:space="preserve"> disposizione </w:t>
      </w:r>
    </w:p>
    <w:p w14:paraId="15913F70" w14:textId="77777777" w:rsidR="000C71AC" w:rsidRDefault="001F1348">
      <w:pPr>
        <w:widowControl w:val="0"/>
        <w:pBdr>
          <w:top w:val="nil"/>
          <w:left w:val="nil"/>
          <w:bottom w:val="nil"/>
          <w:right w:val="nil"/>
          <w:between w:val="nil"/>
        </w:pBdr>
        <w:spacing w:before="2"/>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3.5 </w:t>
      </w:r>
      <w:r w:rsidRPr="00343A49">
        <w:rPr>
          <w:rFonts w:ascii="Arial" w:eastAsia="Arial" w:hAnsi="Arial" w:cs="Arial"/>
          <w:b/>
          <w:color w:val="000000"/>
          <w:sz w:val="22"/>
          <w:szCs w:val="22"/>
        </w:rPr>
        <w:t xml:space="preserve">[DP][NP] </w:t>
      </w:r>
      <w:r w:rsidRPr="00343A49">
        <w:rPr>
          <w:rFonts w:ascii="Arial" w:eastAsia="Arial" w:hAnsi="Arial" w:cs="Arial"/>
          <w:color w:val="000000"/>
          <w:sz w:val="22"/>
          <w:szCs w:val="22"/>
        </w:rPr>
        <w:t>Nei giorni della manifestazione in cui sono in programma delle prove, le barche non dovranno lasciare l’Area loro assegnata finché la bandiera D non viene esposta. Il segnale di avviso o un altro segnale verrà esposto non meno di 45 minuti dall’esposizione della bandiera D e comunque non prima dell’orario programmato o differito, quale dei tre sia il più tardivo.</w:t>
      </w:r>
    </w:p>
    <w:p w14:paraId="003B74C9" w14:textId="77777777" w:rsidR="000C71AC" w:rsidRDefault="000C71AC">
      <w:pPr>
        <w:widowControl w:val="0"/>
        <w:pBdr>
          <w:top w:val="nil"/>
          <w:left w:val="nil"/>
          <w:bottom w:val="nil"/>
          <w:right w:val="nil"/>
          <w:between w:val="nil"/>
        </w:pBdr>
        <w:tabs>
          <w:tab w:val="left" w:pos="426"/>
        </w:tabs>
        <w:spacing w:line="276" w:lineRule="auto"/>
        <w:rPr>
          <w:rFonts w:ascii="Arial" w:eastAsia="Arial" w:hAnsi="Arial" w:cs="Arial"/>
          <w:color w:val="002060"/>
        </w:rPr>
      </w:pPr>
    </w:p>
    <w:p w14:paraId="03FBEAA0" w14:textId="77777777" w:rsidR="000C71AC" w:rsidRDefault="001F1348">
      <w:pPr>
        <w:widowControl w:val="0"/>
        <w:pBdr>
          <w:top w:val="nil"/>
          <w:left w:val="nil"/>
          <w:bottom w:val="nil"/>
          <w:right w:val="nil"/>
          <w:between w:val="nil"/>
        </w:pBdr>
        <w:tabs>
          <w:tab w:val="left" w:pos="426"/>
        </w:tabs>
        <w:spacing w:line="276" w:lineRule="auto"/>
        <w:rPr>
          <w:rFonts w:ascii="Arial" w:eastAsia="Arial" w:hAnsi="Arial" w:cs="Arial"/>
          <w:color w:val="002060"/>
          <w:sz w:val="22"/>
          <w:szCs w:val="22"/>
        </w:rPr>
      </w:pPr>
      <w:r>
        <w:rPr>
          <w:rFonts w:ascii="Arial" w:eastAsia="Arial" w:hAnsi="Arial" w:cs="Arial"/>
          <w:b/>
          <w:color w:val="002060"/>
          <w:sz w:val="22"/>
          <w:szCs w:val="22"/>
        </w:rPr>
        <w:t>4. ELEGGIBILITA’ E TESSERAMENTO</w:t>
      </w:r>
    </w:p>
    <w:p w14:paraId="72649C4E" w14:textId="77777777" w:rsidR="000C71AC" w:rsidRDefault="001F1348">
      <w:pPr>
        <w:pBdr>
          <w:top w:val="nil"/>
          <w:left w:val="nil"/>
          <w:bottom w:val="nil"/>
          <w:right w:val="nil"/>
          <w:between w:val="nil"/>
        </w:pBdr>
        <w:tabs>
          <w:tab w:val="left" w:pos="864"/>
          <w:tab w:val="left" w:pos="1296"/>
          <w:tab w:val="left" w:pos="3828"/>
        </w:tabs>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4.1 La regata è “aperta” e pertanto, nel rispetto della Normativa FIV in vigore e dei regolamenti dell’Associazione di Classe in vigore, all’evento potranno partecipare anche equipaggi italiani “fuori zona” e gli equipaggi stranieri purché in regola con le prescrizioni dell’Autorità Nazionale di appartenenza e con il tesseramento all’Associazione di Classe. </w:t>
      </w:r>
    </w:p>
    <w:p w14:paraId="18CD584B" w14:textId="77777777" w:rsidR="000C71AC" w:rsidRDefault="001F1348">
      <w:pPr>
        <w:widowControl w:val="0"/>
        <w:pBdr>
          <w:top w:val="nil"/>
          <w:left w:val="nil"/>
          <w:bottom w:val="nil"/>
          <w:right w:val="nil"/>
          <w:between w:val="nil"/>
        </w:pBdr>
        <w:spacing w:line="276" w:lineRule="auto"/>
        <w:ind w:left="426" w:hanging="426"/>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 xml:space="preserve">4.2 Come da Normativa 2022 della Classe ILCA, ai fini della Ranking </w:t>
      </w:r>
      <w:r>
        <w:rPr>
          <w:rFonts w:ascii="Arial" w:eastAsia="Arial" w:hAnsi="Arial" w:cs="Arial"/>
          <w:color w:val="252525"/>
          <w:sz w:val="22"/>
          <w:szCs w:val="22"/>
        </w:rPr>
        <w:t xml:space="preserve">costituiranno punteggio solo </w:t>
      </w:r>
      <w:r>
        <w:rPr>
          <w:rFonts w:ascii="Arial" w:eastAsia="Arial" w:hAnsi="Arial" w:cs="Arial"/>
          <w:color w:val="000000"/>
          <w:sz w:val="22"/>
          <w:szCs w:val="22"/>
        </w:rPr>
        <w:t xml:space="preserve">per gli atleti appartenenti alla </w:t>
      </w:r>
      <w:r w:rsidR="00CE555B">
        <w:rPr>
          <w:rFonts w:ascii="Arial" w:eastAsia="Arial" w:hAnsi="Arial" w:cs="Arial"/>
          <w:color w:val="000000"/>
          <w:sz w:val="22"/>
          <w:szCs w:val="22"/>
        </w:rPr>
        <w:t>XIII</w:t>
      </w:r>
      <w:r>
        <w:rPr>
          <w:rFonts w:ascii="Arial" w:eastAsia="Arial" w:hAnsi="Arial" w:cs="Arial"/>
          <w:color w:val="000000"/>
          <w:sz w:val="22"/>
          <w:szCs w:val="22"/>
        </w:rPr>
        <w:t xml:space="preserve"> </w:t>
      </w:r>
      <w:r w:rsidRPr="00CE555B">
        <w:rPr>
          <w:rFonts w:ascii="Arial" w:eastAsia="Arial" w:hAnsi="Arial" w:cs="Arial"/>
          <w:color w:val="000000"/>
          <w:sz w:val="22"/>
          <w:szCs w:val="22"/>
        </w:rPr>
        <w:t>Zona.</w:t>
      </w:r>
      <w:r>
        <w:rPr>
          <w:rFonts w:ascii="Arial" w:eastAsia="Arial" w:hAnsi="Arial" w:cs="Arial"/>
          <w:color w:val="000000"/>
          <w:sz w:val="22"/>
          <w:szCs w:val="22"/>
        </w:rPr>
        <w:t xml:space="preserve"> </w:t>
      </w:r>
    </w:p>
    <w:p w14:paraId="18C0F935" w14:textId="77777777" w:rsidR="000C71AC" w:rsidRDefault="001F1348">
      <w:pPr>
        <w:pBdr>
          <w:top w:val="nil"/>
          <w:left w:val="nil"/>
          <w:bottom w:val="nil"/>
          <w:right w:val="nil"/>
          <w:between w:val="nil"/>
        </w:pBdr>
        <w:tabs>
          <w:tab w:val="left" w:pos="0"/>
          <w:tab w:val="left" w:pos="864"/>
          <w:tab w:val="left" w:pos="1296"/>
          <w:tab w:val="left" w:pos="3828"/>
        </w:tabs>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4.3 Tutti i concorrenti italiani dovranno essere in regola con il Tesseramento FIV per l’anno in corso con visita medica in corso di validità, della tessera AICL, del certificato di assicurazione per Responsabilità Civile della barca e del certificato di stazza dell’imbarcazione. </w:t>
      </w:r>
    </w:p>
    <w:p w14:paraId="3E25366D" w14:textId="77777777" w:rsidR="000C71AC" w:rsidRDefault="000C71AC">
      <w:pPr>
        <w:pBdr>
          <w:top w:val="nil"/>
          <w:left w:val="nil"/>
          <w:bottom w:val="nil"/>
          <w:right w:val="nil"/>
          <w:between w:val="nil"/>
        </w:pBdr>
        <w:tabs>
          <w:tab w:val="left" w:pos="432"/>
          <w:tab w:val="left" w:pos="864"/>
          <w:tab w:val="left" w:pos="1296"/>
          <w:tab w:val="left" w:pos="3828"/>
        </w:tabs>
        <w:rPr>
          <w:rFonts w:ascii="Arial" w:eastAsia="Arial" w:hAnsi="Arial" w:cs="Arial"/>
          <w:color w:val="000000"/>
          <w:sz w:val="12"/>
          <w:szCs w:val="12"/>
        </w:rPr>
      </w:pPr>
      <w:bookmarkStart w:id="1" w:name="_30j0zll" w:colFirst="0" w:colLast="0"/>
      <w:bookmarkEnd w:id="1"/>
    </w:p>
    <w:p w14:paraId="34A5DB13" w14:textId="77777777" w:rsidR="000C71AC" w:rsidRDefault="001F1348">
      <w:pPr>
        <w:pBdr>
          <w:top w:val="nil"/>
          <w:left w:val="nil"/>
          <w:bottom w:val="nil"/>
          <w:right w:val="nil"/>
          <w:between w:val="nil"/>
        </w:pBdr>
        <w:tabs>
          <w:tab w:val="left" w:pos="432"/>
          <w:tab w:val="left" w:pos="864"/>
          <w:tab w:val="left" w:pos="1296"/>
          <w:tab w:val="left" w:pos="3828"/>
        </w:tabs>
        <w:ind w:left="567"/>
        <w:rPr>
          <w:rFonts w:ascii="Arial" w:eastAsia="Arial" w:hAnsi="Arial" w:cs="Arial"/>
          <w:color w:val="000000"/>
          <w:sz w:val="22"/>
          <w:szCs w:val="22"/>
        </w:rPr>
      </w:pPr>
      <w:r>
        <w:rPr>
          <w:rFonts w:ascii="Arial" w:eastAsia="Arial" w:hAnsi="Arial" w:cs="Arial"/>
          <w:b/>
          <w:color w:val="000000"/>
          <w:sz w:val="22"/>
          <w:szCs w:val="22"/>
        </w:rPr>
        <w:t>Le Classi sono così definite:</w:t>
      </w:r>
    </w:p>
    <w:p w14:paraId="59D23BD2" w14:textId="77777777" w:rsidR="000C71AC" w:rsidRDefault="000C71AC">
      <w:pPr>
        <w:pBdr>
          <w:top w:val="nil"/>
          <w:left w:val="nil"/>
          <w:bottom w:val="nil"/>
          <w:right w:val="nil"/>
          <w:between w:val="nil"/>
        </w:pBdr>
        <w:tabs>
          <w:tab w:val="left" w:pos="432"/>
          <w:tab w:val="left" w:pos="864"/>
          <w:tab w:val="left" w:pos="1296"/>
          <w:tab w:val="left" w:pos="3828"/>
        </w:tabs>
        <w:rPr>
          <w:rFonts w:ascii="Arial" w:eastAsia="Arial" w:hAnsi="Arial" w:cs="Arial"/>
          <w:color w:val="000000"/>
          <w:sz w:val="4"/>
          <w:szCs w:val="4"/>
        </w:rPr>
      </w:pPr>
    </w:p>
    <w:p w14:paraId="714DD1E9" w14:textId="77777777" w:rsidR="000C71AC" w:rsidRDefault="001F1348">
      <w:pPr>
        <w:pStyle w:val="Titolo2"/>
        <w:ind w:left="567"/>
        <w:rPr>
          <w:rFonts w:ascii="Arial" w:eastAsia="Arial" w:hAnsi="Arial" w:cs="Arial"/>
          <w:sz w:val="22"/>
          <w:szCs w:val="22"/>
          <w:highlight w:val="white"/>
        </w:rPr>
      </w:pPr>
      <w:r>
        <w:rPr>
          <w:rFonts w:ascii="Arial" w:eastAsia="Arial" w:hAnsi="Arial" w:cs="Arial"/>
          <w:b/>
          <w:color w:val="C00000"/>
          <w:sz w:val="22"/>
          <w:szCs w:val="22"/>
          <w:highlight w:val="white"/>
        </w:rPr>
        <w:t>ILCA 4</w:t>
      </w:r>
      <w:r>
        <w:rPr>
          <w:rFonts w:ascii="Arial" w:eastAsia="Arial" w:hAnsi="Arial" w:cs="Arial"/>
          <w:sz w:val="22"/>
          <w:szCs w:val="22"/>
          <w:highlight w:val="white"/>
        </w:rPr>
        <w:t xml:space="preserve"> (maschile-femminile) (obbligatoria per i nati nel 2007-2008-2009)</w:t>
      </w:r>
    </w:p>
    <w:p w14:paraId="517AC3B1" w14:textId="77777777" w:rsidR="000C71AC" w:rsidRDefault="001F1348">
      <w:pPr>
        <w:pStyle w:val="Titolo2"/>
        <w:ind w:left="567"/>
        <w:rPr>
          <w:rFonts w:ascii="Arial" w:eastAsia="Arial" w:hAnsi="Arial" w:cs="Arial"/>
          <w:sz w:val="22"/>
          <w:szCs w:val="22"/>
          <w:highlight w:val="white"/>
        </w:rPr>
      </w:pPr>
      <w:r>
        <w:rPr>
          <w:rFonts w:ascii="Arial" w:eastAsia="Arial" w:hAnsi="Arial" w:cs="Arial"/>
          <w:sz w:val="22"/>
          <w:szCs w:val="22"/>
          <w:highlight w:val="white"/>
        </w:rPr>
        <w:t>Under 18 i nati nel 2005-2006</w:t>
      </w:r>
    </w:p>
    <w:p w14:paraId="6DB23471" w14:textId="77777777" w:rsidR="000C71AC" w:rsidRDefault="001F1348">
      <w:pPr>
        <w:pStyle w:val="Titolo2"/>
        <w:ind w:left="567"/>
        <w:rPr>
          <w:rFonts w:ascii="Arial" w:eastAsia="Arial" w:hAnsi="Arial" w:cs="Arial"/>
          <w:sz w:val="22"/>
          <w:szCs w:val="22"/>
          <w:highlight w:val="white"/>
        </w:rPr>
      </w:pPr>
      <w:r>
        <w:rPr>
          <w:rFonts w:ascii="Arial" w:eastAsia="Arial" w:hAnsi="Arial" w:cs="Arial"/>
          <w:sz w:val="22"/>
          <w:szCs w:val="22"/>
          <w:highlight w:val="white"/>
        </w:rPr>
        <w:t>Under 16 i nati dal 2007 al 2010 (questi ultimi devono aver compiuto il 12° anno di età)</w:t>
      </w:r>
    </w:p>
    <w:p w14:paraId="6892B667" w14:textId="77777777" w:rsidR="000C71AC" w:rsidRDefault="001F1348">
      <w:pPr>
        <w:pStyle w:val="Titolo2"/>
        <w:spacing w:before="58" w:after="58"/>
        <w:ind w:left="567"/>
        <w:rPr>
          <w:rFonts w:ascii="Arial" w:eastAsia="Arial" w:hAnsi="Arial" w:cs="Arial"/>
          <w:sz w:val="22"/>
          <w:szCs w:val="22"/>
          <w:highlight w:val="white"/>
        </w:rPr>
      </w:pPr>
      <w:r>
        <w:rPr>
          <w:rFonts w:ascii="Arial" w:eastAsia="Arial" w:hAnsi="Arial" w:cs="Arial"/>
          <w:b/>
          <w:color w:val="C00000"/>
          <w:sz w:val="22"/>
          <w:szCs w:val="22"/>
          <w:highlight w:val="white"/>
        </w:rPr>
        <w:t>ILCA 6</w:t>
      </w:r>
      <w:r>
        <w:rPr>
          <w:rFonts w:ascii="Arial" w:eastAsia="Arial" w:hAnsi="Arial" w:cs="Arial"/>
          <w:b/>
          <w:sz w:val="22"/>
          <w:szCs w:val="22"/>
          <w:highlight w:val="white"/>
        </w:rPr>
        <w:t xml:space="preserve"> </w:t>
      </w:r>
      <w:r>
        <w:rPr>
          <w:rFonts w:ascii="Arial" w:eastAsia="Arial" w:hAnsi="Arial" w:cs="Arial"/>
          <w:sz w:val="22"/>
          <w:szCs w:val="22"/>
          <w:highlight w:val="white"/>
        </w:rPr>
        <w:t>(maschile) (essere almeno Under 17)</w:t>
      </w:r>
    </w:p>
    <w:p w14:paraId="5F6C8839" w14:textId="77777777" w:rsidR="000C71AC" w:rsidRDefault="001F1348">
      <w:pPr>
        <w:pBdr>
          <w:top w:val="nil"/>
          <w:left w:val="nil"/>
          <w:bottom w:val="nil"/>
          <w:right w:val="nil"/>
          <w:between w:val="nil"/>
        </w:pBdr>
        <w:ind w:left="567"/>
        <w:rPr>
          <w:rFonts w:ascii="Arial" w:eastAsia="Arial" w:hAnsi="Arial" w:cs="Arial"/>
          <w:color w:val="000000"/>
          <w:sz w:val="22"/>
          <w:szCs w:val="22"/>
          <w:highlight w:val="white"/>
        </w:rPr>
      </w:pPr>
      <w:r>
        <w:rPr>
          <w:rFonts w:ascii="Arial" w:eastAsia="Arial" w:hAnsi="Arial" w:cs="Arial"/>
          <w:color w:val="000000"/>
          <w:sz w:val="22"/>
          <w:szCs w:val="22"/>
          <w:highlight w:val="white"/>
        </w:rPr>
        <w:t>Open i nati prima del 2003</w:t>
      </w:r>
    </w:p>
    <w:p w14:paraId="61B2E7BE" w14:textId="77777777" w:rsidR="000C71AC" w:rsidRDefault="001F1348">
      <w:pPr>
        <w:pBdr>
          <w:top w:val="nil"/>
          <w:left w:val="nil"/>
          <w:bottom w:val="nil"/>
          <w:right w:val="nil"/>
          <w:between w:val="nil"/>
        </w:pBdr>
        <w:ind w:left="567"/>
        <w:rPr>
          <w:rFonts w:ascii="Arial" w:eastAsia="Arial" w:hAnsi="Arial" w:cs="Arial"/>
          <w:color w:val="000000"/>
          <w:sz w:val="22"/>
          <w:szCs w:val="22"/>
          <w:highlight w:val="white"/>
        </w:rPr>
      </w:pPr>
      <w:r>
        <w:rPr>
          <w:rFonts w:ascii="Arial" w:eastAsia="Arial" w:hAnsi="Arial" w:cs="Arial"/>
          <w:color w:val="000000"/>
          <w:sz w:val="22"/>
          <w:szCs w:val="22"/>
          <w:highlight w:val="white"/>
        </w:rPr>
        <w:t>Under 19 i nati nel 2004, 2005</w:t>
      </w:r>
    </w:p>
    <w:p w14:paraId="27715996" w14:textId="77777777" w:rsidR="000C71AC" w:rsidRDefault="001F1348">
      <w:pPr>
        <w:pBdr>
          <w:top w:val="nil"/>
          <w:left w:val="nil"/>
          <w:bottom w:val="nil"/>
          <w:right w:val="nil"/>
          <w:between w:val="nil"/>
        </w:pBdr>
        <w:ind w:left="567"/>
        <w:rPr>
          <w:rFonts w:ascii="Arial" w:eastAsia="Arial" w:hAnsi="Arial" w:cs="Arial"/>
          <w:color w:val="000000"/>
          <w:sz w:val="22"/>
          <w:szCs w:val="22"/>
          <w:highlight w:val="white"/>
        </w:rPr>
      </w:pPr>
      <w:r>
        <w:rPr>
          <w:rFonts w:ascii="Arial" w:eastAsia="Arial" w:hAnsi="Arial" w:cs="Arial"/>
          <w:color w:val="000000"/>
          <w:sz w:val="22"/>
          <w:szCs w:val="22"/>
          <w:highlight w:val="white"/>
        </w:rPr>
        <w:t>Under 17 i nati nel 2006, 2007</w:t>
      </w:r>
    </w:p>
    <w:p w14:paraId="4286A91B" w14:textId="77777777" w:rsidR="000C71AC" w:rsidRDefault="001F1348">
      <w:pPr>
        <w:pStyle w:val="Titolo2"/>
        <w:spacing w:before="58" w:after="58"/>
        <w:ind w:left="567"/>
        <w:rPr>
          <w:rFonts w:ascii="Arial" w:eastAsia="Arial" w:hAnsi="Arial" w:cs="Arial"/>
          <w:sz w:val="22"/>
          <w:szCs w:val="22"/>
          <w:highlight w:val="white"/>
        </w:rPr>
      </w:pPr>
      <w:r>
        <w:rPr>
          <w:rFonts w:ascii="Arial" w:eastAsia="Arial" w:hAnsi="Arial" w:cs="Arial"/>
          <w:b/>
          <w:color w:val="C00000"/>
          <w:sz w:val="22"/>
          <w:szCs w:val="22"/>
          <w:highlight w:val="white"/>
        </w:rPr>
        <w:t>ILCA 6</w:t>
      </w:r>
      <w:r>
        <w:rPr>
          <w:rFonts w:ascii="Arial" w:eastAsia="Arial" w:hAnsi="Arial" w:cs="Arial"/>
          <w:sz w:val="22"/>
          <w:szCs w:val="22"/>
          <w:highlight w:val="white"/>
        </w:rPr>
        <w:t xml:space="preserve"> (femminile) (obbligatorio essere almeno Under 17)</w:t>
      </w:r>
    </w:p>
    <w:p w14:paraId="431253F0" w14:textId="77777777" w:rsidR="000C71AC" w:rsidRDefault="001F1348">
      <w:pPr>
        <w:pBdr>
          <w:top w:val="nil"/>
          <w:left w:val="nil"/>
          <w:bottom w:val="nil"/>
          <w:right w:val="nil"/>
          <w:between w:val="nil"/>
        </w:pBdr>
        <w:ind w:left="567"/>
        <w:rPr>
          <w:rFonts w:ascii="Arial" w:eastAsia="Arial" w:hAnsi="Arial" w:cs="Arial"/>
          <w:color w:val="000000"/>
          <w:sz w:val="22"/>
          <w:szCs w:val="22"/>
          <w:highlight w:val="white"/>
        </w:rPr>
      </w:pPr>
      <w:r>
        <w:rPr>
          <w:rFonts w:ascii="Arial" w:eastAsia="Arial" w:hAnsi="Arial" w:cs="Arial"/>
          <w:color w:val="000000"/>
          <w:sz w:val="22"/>
          <w:szCs w:val="22"/>
          <w:highlight w:val="white"/>
        </w:rPr>
        <w:t>Open nate prima del 2003</w:t>
      </w:r>
    </w:p>
    <w:p w14:paraId="312B03F1" w14:textId="77777777" w:rsidR="000C71AC" w:rsidRDefault="001F1348">
      <w:pPr>
        <w:pBdr>
          <w:top w:val="nil"/>
          <w:left w:val="nil"/>
          <w:bottom w:val="nil"/>
          <w:right w:val="nil"/>
          <w:between w:val="nil"/>
        </w:pBdr>
        <w:ind w:left="567"/>
        <w:rPr>
          <w:rFonts w:ascii="Arial" w:eastAsia="Arial" w:hAnsi="Arial" w:cs="Arial"/>
          <w:color w:val="000000"/>
          <w:sz w:val="22"/>
          <w:szCs w:val="22"/>
          <w:highlight w:val="white"/>
        </w:rPr>
      </w:pPr>
      <w:r>
        <w:rPr>
          <w:rFonts w:ascii="Arial" w:eastAsia="Arial" w:hAnsi="Arial" w:cs="Arial"/>
          <w:color w:val="000000"/>
          <w:sz w:val="22"/>
          <w:szCs w:val="22"/>
          <w:highlight w:val="white"/>
        </w:rPr>
        <w:t>Under 21 nate nel 2002, 2003</w:t>
      </w:r>
    </w:p>
    <w:p w14:paraId="5A4301A7" w14:textId="77777777" w:rsidR="000C71AC" w:rsidRDefault="001F1348">
      <w:pPr>
        <w:pBdr>
          <w:top w:val="nil"/>
          <w:left w:val="nil"/>
          <w:bottom w:val="nil"/>
          <w:right w:val="nil"/>
          <w:between w:val="nil"/>
        </w:pBdr>
        <w:ind w:left="567"/>
        <w:rPr>
          <w:rFonts w:ascii="Arial" w:eastAsia="Arial" w:hAnsi="Arial" w:cs="Arial"/>
          <w:color w:val="000000"/>
          <w:sz w:val="22"/>
          <w:szCs w:val="22"/>
          <w:highlight w:val="white"/>
        </w:rPr>
      </w:pPr>
      <w:r>
        <w:rPr>
          <w:rFonts w:ascii="Arial" w:eastAsia="Arial" w:hAnsi="Arial" w:cs="Arial"/>
          <w:color w:val="000000"/>
          <w:sz w:val="22"/>
          <w:szCs w:val="22"/>
          <w:highlight w:val="white"/>
        </w:rPr>
        <w:t>Under 19 nate nel 2004, 2005</w:t>
      </w:r>
    </w:p>
    <w:p w14:paraId="57A339FC" w14:textId="77777777" w:rsidR="000C71AC" w:rsidRDefault="001F1348">
      <w:pPr>
        <w:pBdr>
          <w:top w:val="nil"/>
          <w:left w:val="nil"/>
          <w:bottom w:val="nil"/>
          <w:right w:val="nil"/>
          <w:between w:val="nil"/>
        </w:pBdr>
        <w:ind w:left="567"/>
        <w:rPr>
          <w:rFonts w:ascii="Arial" w:eastAsia="Arial" w:hAnsi="Arial" w:cs="Arial"/>
          <w:color w:val="000000"/>
          <w:sz w:val="22"/>
          <w:szCs w:val="22"/>
          <w:highlight w:val="white"/>
        </w:rPr>
      </w:pPr>
      <w:r>
        <w:rPr>
          <w:rFonts w:ascii="Arial" w:eastAsia="Arial" w:hAnsi="Arial" w:cs="Arial"/>
          <w:color w:val="000000"/>
          <w:sz w:val="22"/>
          <w:szCs w:val="22"/>
          <w:highlight w:val="white"/>
        </w:rPr>
        <w:lastRenderedPageBreak/>
        <w:t>Under 17 nate nel 2006, 2007</w:t>
      </w:r>
    </w:p>
    <w:p w14:paraId="2BF45BFA" w14:textId="77777777" w:rsidR="000C71AC" w:rsidRDefault="001F1348">
      <w:pPr>
        <w:pStyle w:val="Titolo2"/>
        <w:spacing w:before="58" w:after="58"/>
        <w:ind w:left="567"/>
        <w:rPr>
          <w:rFonts w:ascii="Arial" w:eastAsia="Arial" w:hAnsi="Arial" w:cs="Arial"/>
          <w:sz w:val="22"/>
          <w:szCs w:val="22"/>
          <w:highlight w:val="white"/>
        </w:rPr>
      </w:pPr>
      <w:r>
        <w:rPr>
          <w:rFonts w:ascii="Arial" w:eastAsia="Arial" w:hAnsi="Arial" w:cs="Arial"/>
          <w:b/>
          <w:color w:val="C00000"/>
          <w:sz w:val="22"/>
          <w:szCs w:val="22"/>
          <w:highlight w:val="white"/>
        </w:rPr>
        <w:t xml:space="preserve">ILCA 7 </w:t>
      </w:r>
      <w:r>
        <w:rPr>
          <w:rFonts w:ascii="Arial" w:eastAsia="Arial" w:hAnsi="Arial" w:cs="Arial"/>
          <w:sz w:val="22"/>
          <w:szCs w:val="22"/>
          <w:highlight w:val="white"/>
        </w:rPr>
        <w:t>(essere almeno Under 19)</w:t>
      </w:r>
    </w:p>
    <w:p w14:paraId="58796115" w14:textId="77777777" w:rsidR="000C71AC" w:rsidRDefault="001F1348">
      <w:pPr>
        <w:pBdr>
          <w:top w:val="nil"/>
          <w:left w:val="nil"/>
          <w:bottom w:val="nil"/>
          <w:right w:val="nil"/>
          <w:between w:val="nil"/>
        </w:pBdr>
        <w:ind w:left="567"/>
        <w:rPr>
          <w:rFonts w:ascii="Arial" w:eastAsia="Arial" w:hAnsi="Arial" w:cs="Arial"/>
          <w:color w:val="000000"/>
          <w:sz w:val="22"/>
          <w:szCs w:val="22"/>
          <w:highlight w:val="white"/>
        </w:rPr>
      </w:pPr>
      <w:r>
        <w:rPr>
          <w:rFonts w:ascii="Arial" w:eastAsia="Arial" w:hAnsi="Arial" w:cs="Arial"/>
          <w:color w:val="000000"/>
          <w:sz w:val="22"/>
          <w:szCs w:val="22"/>
          <w:highlight w:val="white"/>
        </w:rPr>
        <w:t>Open i nati prima del 2003</w:t>
      </w:r>
    </w:p>
    <w:p w14:paraId="438E459C" w14:textId="77777777" w:rsidR="000C71AC" w:rsidRDefault="001F1348">
      <w:pPr>
        <w:pBdr>
          <w:top w:val="nil"/>
          <w:left w:val="nil"/>
          <w:bottom w:val="nil"/>
          <w:right w:val="nil"/>
          <w:between w:val="nil"/>
        </w:pBdr>
        <w:ind w:left="567"/>
        <w:rPr>
          <w:rFonts w:ascii="Arial" w:eastAsia="Arial" w:hAnsi="Arial" w:cs="Arial"/>
          <w:color w:val="000000"/>
          <w:sz w:val="22"/>
          <w:szCs w:val="22"/>
          <w:highlight w:val="white"/>
        </w:rPr>
      </w:pPr>
      <w:r>
        <w:rPr>
          <w:rFonts w:ascii="Arial" w:eastAsia="Arial" w:hAnsi="Arial" w:cs="Arial"/>
          <w:color w:val="000000"/>
          <w:sz w:val="22"/>
          <w:szCs w:val="22"/>
          <w:highlight w:val="white"/>
        </w:rPr>
        <w:t>Under 21 i nati nel 2002,2003</w:t>
      </w:r>
    </w:p>
    <w:p w14:paraId="4411497D" w14:textId="77777777" w:rsidR="000C71AC" w:rsidRDefault="001F1348">
      <w:pPr>
        <w:pBdr>
          <w:top w:val="nil"/>
          <w:left w:val="nil"/>
          <w:bottom w:val="nil"/>
          <w:right w:val="nil"/>
          <w:between w:val="nil"/>
        </w:pBdr>
        <w:ind w:left="567"/>
        <w:rPr>
          <w:rFonts w:ascii="Arial" w:eastAsia="Arial" w:hAnsi="Arial" w:cs="Arial"/>
          <w:color w:val="000000"/>
          <w:sz w:val="22"/>
          <w:szCs w:val="22"/>
          <w:highlight w:val="white"/>
        </w:rPr>
      </w:pPr>
      <w:r>
        <w:rPr>
          <w:rFonts w:ascii="Arial" w:eastAsia="Arial" w:hAnsi="Arial" w:cs="Arial"/>
          <w:color w:val="000000"/>
          <w:sz w:val="22"/>
          <w:szCs w:val="22"/>
          <w:highlight w:val="white"/>
        </w:rPr>
        <w:t>Under 19 i nati nel 2004, 2005</w:t>
      </w:r>
    </w:p>
    <w:p w14:paraId="663D15C0" w14:textId="1FB748CA" w:rsidR="000C71AC" w:rsidRDefault="001F1348">
      <w:pPr>
        <w:pStyle w:val="Titolo2"/>
        <w:ind w:left="567"/>
        <w:rPr>
          <w:rFonts w:ascii="Arial" w:eastAsia="Arial" w:hAnsi="Arial" w:cs="Arial"/>
          <w:sz w:val="22"/>
          <w:szCs w:val="22"/>
          <w:highlight w:val="white"/>
        </w:rPr>
      </w:pPr>
      <w:proofErr w:type="spellStart"/>
      <w:r>
        <w:rPr>
          <w:rFonts w:ascii="Arial" w:eastAsia="Arial" w:hAnsi="Arial" w:cs="Arial"/>
          <w:sz w:val="22"/>
          <w:szCs w:val="22"/>
          <w:highlight w:val="white"/>
        </w:rPr>
        <w:t>E’Master</w:t>
      </w:r>
      <w:proofErr w:type="spellEnd"/>
      <w:r>
        <w:rPr>
          <w:rFonts w:ascii="Arial" w:eastAsia="Arial" w:hAnsi="Arial" w:cs="Arial"/>
          <w:sz w:val="22"/>
          <w:szCs w:val="22"/>
          <w:highlight w:val="white"/>
        </w:rPr>
        <w:t xml:space="preserve"> chi ha compiuto 30 anni.</w:t>
      </w:r>
    </w:p>
    <w:p w14:paraId="507862AE" w14:textId="77777777" w:rsidR="000C71AC" w:rsidRDefault="000C71AC">
      <w:pPr>
        <w:pBdr>
          <w:top w:val="nil"/>
          <w:left w:val="nil"/>
          <w:bottom w:val="nil"/>
          <w:right w:val="nil"/>
          <w:between w:val="nil"/>
        </w:pBdr>
        <w:rPr>
          <w:color w:val="000000"/>
        </w:rPr>
      </w:pPr>
    </w:p>
    <w:p w14:paraId="356E97AF" w14:textId="77777777" w:rsidR="000C71AC" w:rsidRPr="00D40203" w:rsidRDefault="001F1348">
      <w:pPr>
        <w:pBdr>
          <w:top w:val="nil"/>
          <w:left w:val="nil"/>
          <w:bottom w:val="nil"/>
          <w:right w:val="nil"/>
          <w:between w:val="nil"/>
        </w:pBdr>
        <w:tabs>
          <w:tab w:val="left" w:pos="432"/>
          <w:tab w:val="left" w:pos="864"/>
          <w:tab w:val="left" w:pos="1296"/>
          <w:tab w:val="left" w:pos="9000"/>
        </w:tabs>
        <w:rPr>
          <w:rFonts w:ascii="Arial" w:eastAsia="Arial" w:hAnsi="Arial" w:cs="Arial"/>
          <w:color w:val="002060"/>
          <w:sz w:val="22"/>
          <w:szCs w:val="22"/>
        </w:rPr>
      </w:pPr>
      <w:r w:rsidRPr="00D40203">
        <w:rPr>
          <w:rFonts w:ascii="Arial" w:eastAsia="Arial" w:hAnsi="Arial" w:cs="Arial"/>
          <w:b/>
          <w:color w:val="002060"/>
          <w:sz w:val="22"/>
          <w:szCs w:val="22"/>
        </w:rPr>
        <w:t>5. ISCRIZIONE</w:t>
      </w:r>
    </w:p>
    <w:p w14:paraId="6EBDF2AE" w14:textId="77777777" w:rsidR="00CE555B" w:rsidRPr="00D40203" w:rsidRDefault="001F1348" w:rsidP="00CE555B">
      <w:pPr>
        <w:pBdr>
          <w:top w:val="nil"/>
          <w:left w:val="nil"/>
          <w:bottom w:val="nil"/>
          <w:right w:val="nil"/>
          <w:between w:val="nil"/>
        </w:pBdr>
        <w:tabs>
          <w:tab w:val="left" w:pos="432"/>
          <w:tab w:val="left" w:pos="864"/>
          <w:tab w:val="left" w:pos="1296"/>
          <w:tab w:val="left" w:pos="9000"/>
        </w:tabs>
        <w:jc w:val="both"/>
        <w:rPr>
          <w:rFonts w:ascii="Arial" w:eastAsia="Arial" w:hAnsi="Arial" w:cs="Arial"/>
          <w:color w:val="000000"/>
          <w:sz w:val="22"/>
          <w:szCs w:val="22"/>
        </w:rPr>
      </w:pPr>
      <w:r w:rsidRPr="00D40203">
        <w:rPr>
          <w:rFonts w:ascii="Arial" w:eastAsia="Arial" w:hAnsi="Arial" w:cs="Arial"/>
          <w:color w:val="000000"/>
          <w:sz w:val="22"/>
          <w:szCs w:val="22"/>
        </w:rPr>
        <w:t xml:space="preserve">5.1 </w:t>
      </w:r>
    </w:p>
    <w:p w14:paraId="081402D0" w14:textId="3CE4D5A1" w:rsidR="000C71AC" w:rsidRPr="00D40203" w:rsidRDefault="00CE555B" w:rsidP="00333E71">
      <w:pPr>
        <w:pBdr>
          <w:top w:val="nil"/>
          <w:left w:val="nil"/>
          <w:bottom w:val="nil"/>
          <w:right w:val="nil"/>
          <w:between w:val="nil"/>
        </w:pBdr>
        <w:tabs>
          <w:tab w:val="left" w:pos="432"/>
          <w:tab w:val="left" w:pos="864"/>
          <w:tab w:val="left" w:pos="1296"/>
          <w:tab w:val="left" w:pos="9000"/>
        </w:tabs>
        <w:rPr>
          <w:rFonts w:ascii="Arial" w:eastAsia="Arial" w:hAnsi="Arial" w:cs="Arial"/>
          <w:sz w:val="22"/>
          <w:szCs w:val="22"/>
        </w:rPr>
      </w:pPr>
      <w:r w:rsidRPr="00D40203">
        <w:rPr>
          <w:rFonts w:ascii="Arial" w:eastAsia="Arial" w:hAnsi="Arial" w:cs="Arial"/>
          <w:color w:val="000000"/>
          <w:sz w:val="22"/>
          <w:szCs w:val="22"/>
        </w:rPr>
        <w:t xml:space="preserve">A) </w:t>
      </w:r>
      <w:r w:rsidRPr="00301B19">
        <w:rPr>
          <w:rFonts w:ascii="Arial" w:eastAsia="Arial" w:hAnsi="Arial" w:cs="Arial"/>
          <w:strike/>
          <w:color w:val="000000"/>
          <w:sz w:val="22"/>
          <w:szCs w:val="22"/>
        </w:rPr>
        <w:t>tramite l’APP My Federvela o</w:t>
      </w:r>
      <w:r w:rsidRPr="00D40203">
        <w:rPr>
          <w:rFonts w:ascii="Arial" w:eastAsia="Arial" w:hAnsi="Arial" w:cs="Arial"/>
          <w:color w:val="000000"/>
          <w:sz w:val="22"/>
          <w:szCs w:val="22"/>
        </w:rPr>
        <w:t xml:space="preserve"> sul sito FIV:</w:t>
      </w:r>
      <w:r w:rsidRPr="00D40203">
        <w:rPr>
          <w:rFonts w:ascii="Arial" w:eastAsia="Arial" w:hAnsi="Arial" w:cs="Arial"/>
          <w:color w:val="000000"/>
          <w:sz w:val="22"/>
          <w:szCs w:val="22"/>
        </w:rPr>
        <w:br/>
        <w:t>https://iscrizi</w:t>
      </w:r>
      <w:r w:rsidR="00823A3F">
        <w:rPr>
          <w:rFonts w:ascii="Arial" w:eastAsia="Arial" w:hAnsi="Arial" w:cs="Arial"/>
          <w:color w:val="000000"/>
          <w:sz w:val="22"/>
          <w:szCs w:val="22"/>
        </w:rPr>
        <w:t>onifiv.it/iscrizioni/index.html</w:t>
      </w:r>
      <w:r w:rsidRPr="00D40203">
        <w:rPr>
          <w:rFonts w:ascii="Arial" w:eastAsia="Arial" w:hAnsi="Arial" w:cs="Arial"/>
          <w:color w:val="000000"/>
          <w:sz w:val="22"/>
          <w:szCs w:val="22"/>
        </w:rPr>
        <w:t xml:space="preserve"> en</w:t>
      </w:r>
      <w:r w:rsidR="00ED294E">
        <w:rPr>
          <w:rFonts w:ascii="Arial" w:eastAsia="Arial" w:hAnsi="Arial" w:cs="Arial"/>
          <w:color w:val="000000"/>
          <w:sz w:val="22"/>
          <w:szCs w:val="22"/>
        </w:rPr>
        <w:t xml:space="preserve">tro le ore 19.00 </w:t>
      </w:r>
      <w:r w:rsidR="00ED294E" w:rsidRPr="00ED294E">
        <w:rPr>
          <w:rFonts w:ascii="Arial" w:eastAsia="Arial" w:hAnsi="Arial" w:cs="Arial"/>
          <w:b/>
          <w:color w:val="000000"/>
          <w:sz w:val="22"/>
          <w:szCs w:val="22"/>
        </w:rPr>
        <w:t xml:space="preserve">di mercoledì </w:t>
      </w:r>
      <w:r w:rsidR="00340996">
        <w:rPr>
          <w:rFonts w:ascii="Arial" w:eastAsia="Arial" w:hAnsi="Arial" w:cs="Arial"/>
          <w:b/>
          <w:color w:val="000000"/>
          <w:sz w:val="22"/>
          <w:szCs w:val="22"/>
        </w:rPr>
        <w:t>6</w:t>
      </w:r>
      <w:r w:rsidRPr="00ED294E">
        <w:rPr>
          <w:rFonts w:ascii="Arial" w:eastAsia="Arial" w:hAnsi="Arial" w:cs="Arial"/>
          <w:b/>
          <w:color w:val="000000"/>
          <w:sz w:val="22"/>
          <w:szCs w:val="22"/>
        </w:rPr>
        <w:br/>
      </w:r>
      <w:r w:rsidR="00340996">
        <w:rPr>
          <w:rFonts w:ascii="Arial" w:eastAsia="Arial" w:hAnsi="Arial" w:cs="Arial"/>
          <w:b/>
          <w:color w:val="000000"/>
          <w:sz w:val="22"/>
          <w:szCs w:val="22"/>
        </w:rPr>
        <w:t>luglio</w:t>
      </w:r>
      <w:r w:rsidRPr="00ED294E">
        <w:rPr>
          <w:rFonts w:ascii="Arial" w:eastAsia="Arial" w:hAnsi="Arial" w:cs="Arial"/>
          <w:b/>
          <w:color w:val="000000"/>
          <w:sz w:val="22"/>
          <w:szCs w:val="22"/>
        </w:rPr>
        <w:t xml:space="preserve"> 2022</w:t>
      </w:r>
      <w:r w:rsidR="00ED294E">
        <w:rPr>
          <w:rFonts w:ascii="Arial" w:eastAsia="Arial" w:hAnsi="Arial" w:cs="Arial"/>
          <w:color w:val="000000"/>
          <w:sz w:val="22"/>
          <w:szCs w:val="22"/>
        </w:rPr>
        <w:t>, se funziona</w:t>
      </w:r>
      <w:r w:rsidRPr="00D40203">
        <w:rPr>
          <w:rFonts w:ascii="Arial" w:eastAsia="Arial" w:hAnsi="Arial" w:cs="Arial"/>
          <w:color w:val="000000"/>
          <w:sz w:val="22"/>
          <w:szCs w:val="22"/>
        </w:rPr>
        <w:br/>
        <w:t>B) in alternativa, attraverso il modulo disponibile sul sito del Circolo Organizzatore</w:t>
      </w:r>
      <w:r w:rsidRPr="00D40203">
        <w:rPr>
          <w:rFonts w:ascii="Arial" w:eastAsia="Arial" w:hAnsi="Arial" w:cs="Arial"/>
          <w:color w:val="000000"/>
          <w:sz w:val="22"/>
          <w:szCs w:val="22"/>
        </w:rPr>
        <w:br/>
        <w:t>www.</w:t>
      </w:r>
      <w:r w:rsidR="00B80162" w:rsidRPr="00D40203">
        <w:rPr>
          <w:rFonts w:ascii="Arial" w:eastAsia="Arial" w:hAnsi="Arial" w:cs="Arial"/>
          <w:color w:val="000000"/>
          <w:sz w:val="22"/>
          <w:szCs w:val="22"/>
        </w:rPr>
        <w:t>sistiana89</w:t>
      </w:r>
      <w:r w:rsidRPr="00D40203">
        <w:rPr>
          <w:rFonts w:ascii="Arial" w:eastAsia="Arial" w:hAnsi="Arial" w:cs="Arial"/>
          <w:color w:val="000000"/>
          <w:sz w:val="22"/>
          <w:szCs w:val="22"/>
        </w:rPr>
        <w:t>.it</w:t>
      </w:r>
      <w:r w:rsidRPr="00333E71">
        <w:rPr>
          <w:rFonts w:ascii="Arial" w:eastAsia="Arial" w:hAnsi="Arial" w:cs="Arial"/>
          <w:color w:val="000000"/>
          <w:sz w:val="22"/>
          <w:szCs w:val="22"/>
          <w:highlight w:val="yellow"/>
        </w:rPr>
        <w:br/>
      </w:r>
      <w:r w:rsidRPr="00D40203">
        <w:rPr>
          <w:rFonts w:ascii="Arial" w:eastAsia="Arial" w:hAnsi="Arial" w:cs="Arial"/>
          <w:color w:val="000000"/>
          <w:sz w:val="22"/>
          <w:szCs w:val="22"/>
        </w:rPr>
        <w:t>C) Tutte le iscrizioni andranno perfezionate esclusivamente via e-mail a</w:t>
      </w:r>
      <w:r w:rsidRPr="00D40203">
        <w:rPr>
          <w:rFonts w:ascii="Arial" w:eastAsia="Arial" w:hAnsi="Arial" w:cs="Arial"/>
          <w:color w:val="000000"/>
          <w:sz w:val="22"/>
          <w:szCs w:val="22"/>
        </w:rPr>
        <w:br/>
      </w:r>
      <w:r w:rsidR="00B80162" w:rsidRPr="00D40203">
        <w:rPr>
          <w:rFonts w:ascii="Arial" w:eastAsia="Arial" w:hAnsi="Arial" w:cs="Arial"/>
          <w:color w:val="000000"/>
          <w:sz w:val="22"/>
          <w:szCs w:val="22"/>
        </w:rPr>
        <w:t>vela</w:t>
      </w:r>
      <w:r w:rsidRPr="00D40203">
        <w:rPr>
          <w:rFonts w:ascii="Arial" w:eastAsia="Arial" w:hAnsi="Arial" w:cs="Arial"/>
          <w:color w:val="000000"/>
          <w:sz w:val="22"/>
          <w:szCs w:val="22"/>
        </w:rPr>
        <w:t>@</w:t>
      </w:r>
      <w:r w:rsidR="00B80162" w:rsidRPr="00D40203">
        <w:rPr>
          <w:rFonts w:ascii="Arial" w:eastAsia="Arial" w:hAnsi="Arial" w:cs="Arial"/>
          <w:color w:val="000000"/>
          <w:sz w:val="22"/>
          <w:szCs w:val="22"/>
        </w:rPr>
        <w:t>sistiana89</w:t>
      </w:r>
      <w:r w:rsidRPr="00D40203">
        <w:rPr>
          <w:rFonts w:ascii="Arial" w:eastAsia="Arial" w:hAnsi="Arial" w:cs="Arial"/>
          <w:color w:val="000000"/>
          <w:sz w:val="22"/>
          <w:szCs w:val="22"/>
        </w:rPr>
        <w:t xml:space="preserve">.it entro le ore 19.00 di mercoledì </w:t>
      </w:r>
      <w:r w:rsidR="00340996">
        <w:rPr>
          <w:rFonts w:ascii="Arial" w:eastAsia="Arial" w:hAnsi="Arial" w:cs="Arial"/>
          <w:color w:val="000000"/>
          <w:sz w:val="22"/>
          <w:szCs w:val="22"/>
        </w:rPr>
        <w:t>6 luglio</w:t>
      </w:r>
      <w:r w:rsidR="00B80162" w:rsidRPr="00D40203">
        <w:rPr>
          <w:rFonts w:ascii="Arial" w:eastAsia="Arial" w:hAnsi="Arial" w:cs="Arial"/>
          <w:color w:val="000000"/>
          <w:sz w:val="22"/>
          <w:szCs w:val="22"/>
        </w:rPr>
        <w:t xml:space="preserve"> </w:t>
      </w:r>
      <w:r w:rsidRPr="00D40203">
        <w:rPr>
          <w:rFonts w:ascii="Arial" w:eastAsia="Arial" w:hAnsi="Arial" w:cs="Arial"/>
          <w:color w:val="000000"/>
          <w:sz w:val="22"/>
          <w:szCs w:val="22"/>
        </w:rPr>
        <w:t>2022.</w:t>
      </w:r>
    </w:p>
    <w:p w14:paraId="02BC93F2" w14:textId="77777777" w:rsidR="002C0E6E" w:rsidRPr="00D40203" w:rsidRDefault="001F1348" w:rsidP="00333E71">
      <w:pPr>
        <w:pBdr>
          <w:top w:val="nil"/>
          <w:left w:val="nil"/>
          <w:bottom w:val="nil"/>
          <w:right w:val="nil"/>
          <w:between w:val="nil"/>
        </w:pBdr>
        <w:tabs>
          <w:tab w:val="left" w:pos="432"/>
          <w:tab w:val="left" w:pos="864"/>
          <w:tab w:val="left" w:pos="1296"/>
          <w:tab w:val="left" w:pos="9000"/>
        </w:tabs>
        <w:rPr>
          <w:rFonts w:ascii="Arial" w:eastAsia="Arial" w:hAnsi="Arial" w:cs="Arial"/>
          <w:color w:val="000000"/>
          <w:sz w:val="22"/>
          <w:szCs w:val="22"/>
        </w:rPr>
      </w:pPr>
      <w:r w:rsidRPr="00D40203">
        <w:rPr>
          <w:rFonts w:ascii="Arial" w:eastAsia="Arial" w:hAnsi="Arial" w:cs="Arial"/>
          <w:color w:val="000000"/>
          <w:sz w:val="22"/>
          <w:szCs w:val="22"/>
        </w:rPr>
        <w:t xml:space="preserve">5.2 La quota di iscrizione è di € 15,00. </w:t>
      </w:r>
    </w:p>
    <w:p w14:paraId="19669D83" w14:textId="77777777" w:rsidR="006D3EA2" w:rsidRDefault="00333E71" w:rsidP="00333E71">
      <w:pPr>
        <w:pBdr>
          <w:top w:val="nil"/>
          <w:left w:val="nil"/>
          <w:bottom w:val="nil"/>
          <w:right w:val="nil"/>
          <w:between w:val="nil"/>
        </w:pBdr>
        <w:tabs>
          <w:tab w:val="left" w:pos="432"/>
          <w:tab w:val="left" w:pos="864"/>
          <w:tab w:val="left" w:pos="1296"/>
          <w:tab w:val="left" w:pos="9000"/>
        </w:tabs>
        <w:rPr>
          <w:rFonts w:ascii="Arial" w:eastAsia="Arial" w:hAnsi="Arial" w:cs="Arial"/>
          <w:color w:val="000000"/>
          <w:sz w:val="22"/>
          <w:szCs w:val="22"/>
        </w:rPr>
      </w:pPr>
      <w:r w:rsidRPr="00D40203">
        <w:rPr>
          <w:rFonts w:ascii="Arial" w:eastAsia="Arial" w:hAnsi="Arial" w:cs="Arial"/>
          <w:color w:val="000000"/>
          <w:sz w:val="22"/>
          <w:szCs w:val="22"/>
        </w:rPr>
        <w:t>da versare a mezzo bonifico bancario intestato a:</w:t>
      </w:r>
    </w:p>
    <w:p w14:paraId="7EB3BA9B" w14:textId="444B5773" w:rsidR="00D40203" w:rsidRDefault="00333E71" w:rsidP="00333E71">
      <w:pPr>
        <w:pBdr>
          <w:top w:val="nil"/>
          <w:left w:val="nil"/>
          <w:bottom w:val="nil"/>
          <w:right w:val="nil"/>
          <w:between w:val="nil"/>
        </w:pBdr>
        <w:tabs>
          <w:tab w:val="left" w:pos="432"/>
          <w:tab w:val="left" w:pos="864"/>
          <w:tab w:val="left" w:pos="1296"/>
          <w:tab w:val="left" w:pos="9000"/>
        </w:tabs>
        <w:rPr>
          <w:rFonts w:ascii="Arial" w:eastAsia="Arial" w:hAnsi="Arial" w:cs="Arial"/>
          <w:color w:val="000000"/>
          <w:sz w:val="22"/>
          <w:szCs w:val="22"/>
        </w:rPr>
      </w:pPr>
      <w:r w:rsidRPr="00333E71">
        <w:rPr>
          <w:rFonts w:ascii="Arial" w:eastAsia="Arial" w:hAnsi="Arial" w:cs="Arial"/>
          <w:color w:val="000000"/>
          <w:sz w:val="22"/>
          <w:szCs w:val="22"/>
          <w:highlight w:val="yellow"/>
        </w:rPr>
        <w:br/>
      </w:r>
      <w:r w:rsidR="00667A3A" w:rsidRPr="00667A3A">
        <w:rPr>
          <w:rFonts w:ascii="Arial" w:eastAsia="Arial" w:hAnsi="Arial" w:cs="Arial"/>
          <w:color w:val="000000"/>
          <w:sz w:val="22"/>
          <w:szCs w:val="22"/>
        </w:rPr>
        <w:t xml:space="preserve">ASD Sistiana </w:t>
      </w:r>
      <w:r w:rsidR="00FA0535">
        <w:rPr>
          <w:rFonts w:ascii="Arial" w:eastAsia="Arial" w:hAnsi="Arial" w:cs="Arial"/>
          <w:color w:val="000000"/>
          <w:sz w:val="22"/>
          <w:szCs w:val="22"/>
        </w:rPr>
        <w:t>‘</w:t>
      </w:r>
      <w:r w:rsidR="00667A3A" w:rsidRPr="00667A3A">
        <w:rPr>
          <w:rFonts w:ascii="Arial" w:eastAsia="Arial" w:hAnsi="Arial" w:cs="Arial"/>
          <w:color w:val="000000"/>
          <w:sz w:val="22"/>
          <w:szCs w:val="22"/>
        </w:rPr>
        <w:t>89</w:t>
      </w:r>
      <w:r w:rsidRPr="00667A3A">
        <w:rPr>
          <w:rFonts w:ascii="Arial" w:eastAsia="Arial" w:hAnsi="Arial" w:cs="Arial"/>
          <w:color w:val="000000"/>
          <w:sz w:val="22"/>
          <w:szCs w:val="22"/>
        </w:rPr>
        <w:t xml:space="preserve"> </w:t>
      </w:r>
    </w:p>
    <w:p w14:paraId="65A7DEF7" w14:textId="576E7A01" w:rsidR="00D40203" w:rsidRDefault="00FA0535" w:rsidP="00333E71">
      <w:pPr>
        <w:pBdr>
          <w:top w:val="nil"/>
          <w:left w:val="nil"/>
          <w:bottom w:val="nil"/>
          <w:right w:val="nil"/>
          <w:between w:val="nil"/>
        </w:pBdr>
        <w:tabs>
          <w:tab w:val="left" w:pos="432"/>
          <w:tab w:val="left" w:pos="864"/>
          <w:tab w:val="left" w:pos="1296"/>
          <w:tab w:val="left" w:pos="9000"/>
        </w:tabs>
        <w:rPr>
          <w:rFonts w:ascii="Arial" w:eastAsia="Arial" w:hAnsi="Arial" w:cs="Arial"/>
          <w:color w:val="000000"/>
          <w:sz w:val="22"/>
          <w:szCs w:val="22"/>
          <w:highlight w:val="yellow"/>
        </w:rPr>
      </w:pPr>
      <w:r>
        <w:rPr>
          <w:rFonts w:ascii="Arial" w:eastAsia="Arial" w:hAnsi="Arial" w:cs="Arial"/>
          <w:color w:val="000000"/>
          <w:sz w:val="22"/>
          <w:szCs w:val="22"/>
        </w:rPr>
        <w:t>Banca: ZKB IT 46 C 08928 36461 0100000</w:t>
      </w:r>
      <w:r w:rsidR="006D3EA2">
        <w:rPr>
          <w:rFonts w:ascii="Arial" w:eastAsia="Arial" w:hAnsi="Arial" w:cs="Arial"/>
          <w:color w:val="000000"/>
          <w:sz w:val="22"/>
          <w:szCs w:val="22"/>
        </w:rPr>
        <w:t>47428</w:t>
      </w:r>
    </w:p>
    <w:p w14:paraId="14D98912" w14:textId="48DB7A17" w:rsidR="002C0E6E" w:rsidRDefault="00333E71" w:rsidP="00823A3F">
      <w:pPr>
        <w:pBdr>
          <w:top w:val="nil"/>
          <w:left w:val="nil"/>
          <w:bottom w:val="nil"/>
          <w:right w:val="nil"/>
          <w:between w:val="nil"/>
        </w:pBdr>
        <w:tabs>
          <w:tab w:val="left" w:pos="432"/>
          <w:tab w:val="left" w:pos="864"/>
          <w:tab w:val="left" w:pos="1296"/>
          <w:tab w:val="left" w:pos="9000"/>
        </w:tabs>
        <w:rPr>
          <w:rFonts w:ascii="Arial" w:eastAsia="Arial" w:hAnsi="Arial" w:cs="Arial"/>
          <w:color w:val="000000"/>
          <w:sz w:val="22"/>
          <w:szCs w:val="22"/>
        </w:rPr>
      </w:pPr>
      <w:r w:rsidRPr="00333E71">
        <w:rPr>
          <w:rFonts w:ascii="Arial" w:eastAsia="Arial" w:hAnsi="Arial" w:cs="Arial"/>
          <w:color w:val="000000"/>
          <w:sz w:val="22"/>
          <w:szCs w:val="22"/>
          <w:highlight w:val="yellow"/>
        </w:rPr>
        <w:br/>
      </w:r>
      <w:r w:rsidRPr="00667A3A">
        <w:rPr>
          <w:rFonts w:ascii="Arial" w:eastAsia="Arial" w:hAnsi="Arial" w:cs="Arial"/>
          <w:color w:val="000000"/>
          <w:sz w:val="22"/>
          <w:szCs w:val="22"/>
        </w:rPr>
        <w:t>Specificando;</w:t>
      </w:r>
      <w:r w:rsidRPr="00667A3A">
        <w:rPr>
          <w:rFonts w:ascii="Arial" w:eastAsia="Arial" w:hAnsi="Arial" w:cs="Arial"/>
          <w:color w:val="000000"/>
          <w:sz w:val="22"/>
          <w:szCs w:val="22"/>
        </w:rPr>
        <w:br/>
        <w:t>- Titolo Manifestazione</w:t>
      </w:r>
      <w:r w:rsidRPr="00667A3A">
        <w:rPr>
          <w:rFonts w:ascii="Arial" w:eastAsia="Arial" w:hAnsi="Arial" w:cs="Arial"/>
          <w:color w:val="000000"/>
          <w:sz w:val="22"/>
          <w:szCs w:val="22"/>
        </w:rPr>
        <w:br/>
        <w:t>- Nome e Cognome</w:t>
      </w:r>
      <w:r w:rsidRPr="00667A3A">
        <w:rPr>
          <w:rFonts w:ascii="Arial" w:eastAsia="Arial" w:hAnsi="Arial" w:cs="Arial"/>
          <w:color w:val="000000"/>
          <w:sz w:val="22"/>
          <w:szCs w:val="22"/>
        </w:rPr>
        <w:br/>
        <w:t>- Numero velico. (In caso di un unico bonifico per più imbarcazioni indicare i numeri velici di</w:t>
      </w:r>
      <w:r w:rsidRPr="00667A3A">
        <w:rPr>
          <w:rFonts w:ascii="Arial" w:eastAsia="Arial" w:hAnsi="Arial" w:cs="Arial"/>
          <w:color w:val="000000"/>
          <w:sz w:val="22"/>
          <w:szCs w:val="22"/>
        </w:rPr>
        <w:br/>
        <w:t>tutte le imbarcazioni da iscrivere).</w:t>
      </w:r>
      <w:r w:rsidRPr="00667A3A">
        <w:rPr>
          <w:rFonts w:ascii="Arial" w:eastAsia="Arial" w:hAnsi="Arial" w:cs="Arial"/>
          <w:color w:val="000000"/>
          <w:sz w:val="22"/>
          <w:szCs w:val="22"/>
        </w:rPr>
        <w:br/>
        <w:t>Inoltre, entro tale data, dovrà essere inviata in un’unica e-mail a</w:t>
      </w:r>
      <w:r w:rsidR="00667A3A">
        <w:rPr>
          <w:rFonts w:ascii="Arial" w:eastAsia="Arial" w:hAnsi="Arial" w:cs="Arial"/>
          <w:color w:val="000000"/>
          <w:sz w:val="22"/>
          <w:szCs w:val="22"/>
        </w:rPr>
        <w:t>: vela</w:t>
      </w:r>
      <w:r w:rsidRPr="00667A3A">
        <w:rPr>
          <w:rFonts w:ascii="Arial" w:eastAsia="Arial" w:hAnsi="Arial" w:cs="Arial"/>
          <w:color w:val="000000"/>
          <w:sz w:val="22"/>
          <w:szCs w:val="22"/>
        </w:rPr>
        <w:t>@</w:t>
      </w:r>
      <w:r w:rsidR="00667A3A">
        <w:rPr>
          <w:rFonts w:ascii="Arial" w:eastAsia="Arial" w:hAnsi="Arial" w:cs="Arial"/>
          <w:color w:val="000000"/>
          <w:sz w:val="22"/>
          <w:szCs w:val="22"/>
        </w:rPr>
        <w:t>sistiana89</w:t>
      </w:r>
      <w:r w:rsidRPr="00667A3A">
        <w:rPr>
          <w:rFonts w:ascii="Arial" w:eastAsia="Arial" w:hAnsi="Arial" w:cs="Arial"/>
          <w:color w:val="000000"/>
          <w:sz w:val="22"/>
          <w:szCs w:val="22"/>
        </w:rPr>
        <w:t>.it la</w:t>
      </w:r>
      <w:r w:rsidRPr="00667A3A">
        <w:rPr>
          <w:rFonts w:ascii="Arial" w:eastAsia="Arial" w:hAnsi="Arial" w:cs="Arial"/>
          <w:color w:val="000000"/>
          <w:sz w:val="22"/>
          <w:szCs w:val="22"/>
        </w:rPr>
        <w:br/>
        <w:t>seguente documentazione:</w:t>
      </w:r>
      <w:r w:rsidRPr="00667A3A">
        <w:rPr>
          <w:rFonts w:ascii="Arial" w:eastAsia="Arial" w:hAnsi="Arial" w:cs="Arial"/>
          <w:color w:val="000000"/>
          <w:sz w:val="22"/>
          <w:szCs w:val="22"/>
        </w:rPr>
        <w:br/>
      </w:r>
      <w:r w:rsidRPr="00D40203">
        <w:rPr>
          <w:rFonts w:ascii="Arial" w:eastAsia="Arial" w:hAnsi="Arial" w:cs="Arial"/>
          <w:color w:val="000000"/>
          <w:sz w:val="22"/>
          <w:szCs w:val="22"/>
        </w:rPr>
        <w:t xml:space="preserve">- MODULO DI ISCRIZIONE </w:t>
      </w:r>
      <w:r w:rsidR="00667A3A" w:rsidRPr="00D40203">
        <w:rPr>
          <w:rFonts w:ascii="Arial" w:eastAsia="Arial" w:hAnsi="Arial" w:cs="Arial"/>
          <w:color w:val="000000"/>
          <w:sz w:val="22"/>
          <w:szCs w:val="22"/>
        </w:rPr>
        <w:t>Trofeo Baia di</w:t>
      </w:r>
      <w:r w:rsidR="00D40203" w:rsidRPr="00D40203">
        <w:rPr>
          <w:rFonts w:ascii="Arial" w:eastAsia="Arial" w:hAnsi="Arial" w:cs="Arial"/>
          <w:color w:val="000000"/>
          <w:sz w:val="22"/>
          <w:szCs w:val="22"/>
        </w:rPr>
        <w:t xml:space="preserve"> Sistiana</w:t>
      </w:r>
      <w:r w:rsidRPr="00D40203">
        <w:rPr>
          <w:rFonts w:ascii="Arial" w:eastAsia="Arial" w:hAnsi="Arial" w:cs="Arial"/>
          <w:color w:val="000000"/>
          <w:sz w:val="22"/>
          <w:szCs w:val="22"/>
        </w:rPr>
        <w:t xml:space="preserve"> rintracciabile sul sito dell’organizzazione,</w:t>
      </w:r>
      <w:r w:rsidRPr="00286165">
        <w:rPr>
          <w:rFonts w:ascii="Arial" w:eastAsia="Arial" w:hAnsi="Arial" w:cs="Arial"/>
          <w:strike/>
          <w:color w:val="000000"/>
          <w:sz w:val="22"/>
          <w:szCs w:val="22"/>
        </w:rPr>
        <w:t xml:space="preserve"> nel caso di</w:t>
      </w:r>
      <w:r w:rsidR="00286165" w:rsidRPr="00286165">
        <w:rPr>
          <w:rFonts w:ascii="Arial" w:eastAsia="Arial" w:hAnsi="Arial" w:cs="Arial"/>
          <w:strike/>
          <w:color w:val="000000"/>
          <w:sz w:val="22"/>
          <w:szCs w:val="22"/>
        </w:rPr>
        <w:t xml:space="preserve"> </w:t>
      </w:r>
      <w:r w:rsidRPr="00286165">
        <w:rPr>
          <w:rFonts w:ascii="Arial" w:eastAsia="Arial" w:hAnsi="Arial" w:cs="Arial"/>
          <w:strike/>
          <w:color w:val="000000"/>
          <w:sz w:val="22"/>
          <w:szCs w:val="22"/>
        </w:rPr>
        <w:t>mancato perfezionamento di iscrizione tramite APP My Federvela</w:t>
      </w:r>
      <w:r w:rsidRPr="00D40203">
        <w:rPr>
          <w:rFonts w:ascii="Arial" w:eastAsia="Arial" w:hAnsi="Arial" w:cs="Arial"/>
          <w:color w:val="000000"/>
          <w:sz w:val="22"/>
          <w:szCs w:val="22"/>
        </w:rPr>
        <w:t>.</w:t>
      </w:r>
      <w:r w:rsidRPr="00D40203">
        <w:rPr>
          <w:rFonts w:ascii="Arial" w:eastAsia="Arial" w:hAnsi="Arial" w:cs="Arial"/>
          <w:color w:val="000000"/>
          <w:sz w:val="22"/>
          <w:szCs w:val="22"/>
        </w:rPr>
        <w:br/>
        <w:t>- Ricevuta del bonifico della tassa di iscrizione;</w:t>
      </w:r>
      <w:r w:rsidRPr="00D40203">
        <w:rPr>
          <w:rFonts w:ascii="Arial" w:eastAsia="Arial" w:hAnsi="Arial" w:cs="Arial"/>
          <w:color w:val="000000"/>
          <w:sz w:val="22"/>
          <w:szCs w:val="22"/>
        </w:rPr>
        <w:br/>
        <w:t>- Tesseramento alla classe AICL;</w:t>
      </w:r>
      <w:r w:rsidRPr="00D40203">
        <w:rPr>
          <w:rFonts w:ascii="Arial" w:eastAsia="Arial" w:hAnsi="Arial" w:cs="Arial"/>
          <w:color w:val="000000"/>
          <w:sz w:val="22"/>
          <w:szCs w:val="22"/>
        </w:rPr>
        <w:br/>
        <w:t>- Assicurazione RC con copertura minima come da Normativa FIV per l’Attività Sportiva Nazionale</w:t>
      </w:r>
      <w:r w:rsidRPr="00D40203">
        <w:rPr>
          <w:rFonts w:ascii="Arial" w:eastAsia="Arial" w:hAnsi="Arial" w:cs="Arial"/>
          <w:color w:val="000000"/>
          <w:sz w:val="22"/>
          <w:szCs w:val="22"/>
        </w:rPr>
        <w:br/>
        <w:t>Organizzata in Italia 2022 (non necessaria per chi in possesso di tessera FIV Plus);</w:t>
      </w:r>
      <w:r w:rsidRPr="00D40203">
        <w:rPr>
          <w:rFonts w:ascii="Arial" w:eastAsia="Arial" w:hAnsi="Arial" w:cs="Arial"/>
          <w:color w:val="000000"/>
          <w:sz w:val="22"/>
          <w:szCs w:val="22"/>
        </w:rPr>
        <w:br/>
        <w:t xml:space="preserve">- </w:t>
      </w:r>
      <w:r w:rsidR="00823A3F">
        <w:rPr>
          <w:rFonts w:ascii="Arial" w:eastAsia="Arial" w:hAnsi="Arial" w:cs="Arial"/>
          <w:color w:val="000000"/>
          <w:sz w:val="22"/>
          <w:szCs w:val="22"/>
        </w:rPr>
        <w:t xml:space="preserve"> </w:t>
      </w:r>
      <w:r w:rsidRPr="00D40203">
        <w:rPr>
          <w:rFonts w:ascii="Arial" w:eastAsia="Arial" w:hAnsi="Arial" w:cs="Arial"/>
          <w:color w:val="000000"/>
          <w:sz w:val="22"/>
          <w:szCs w:val="22"/>
        </w:rPr>
        <w:t>Licenza</w:t>
      </w:r>
      <w:r w:rsidR="00823A3F">
        <w:rPr>
          <w:rFonts w:ascii="Arial" w:eastAsia="Arial" w:hAnsi="Arial" w:cs="Arial"/>
          <w:color w:val="000000"/>
          <w:sz w:val="22"/>
          <w:szCs w:val="22"/>
        </w:rPr>
        <w:t xml:space="preserve"> di pubblicità (ove ricorra).</w:t>
      </w:r>
      <w:r w:rsidR="00823A3F">
        <w:rPr>
          <w:rFonts w:ascii="Arial" w:eastAsia="Arial" w:hAnsi="Arial" w:cs="Arial"/>
          <w:color w:val="000000"/>
          <w:sz w:val="22"/>
          <w:szCs w:val="22"/>
        </w:rPr>
        <w:br/>
      </w:r>
    </w:p>
    <w:p w14:paraId="786C3234" w14:textId="77777777" w:rsidR="000C71AC" w:rsidRDefault="001F1348">
      <w:pPr>
        <w:pBdr>
          <w:top w:val="nil"/>
          <w:left w:val="nil"/>
          <w:bottom w:val="nil"/>
          <w:right w:val="nil"/>
          <w:between w:val="nil"/>
        </w:pBdr>
        <w:tabs>
          <w:tab w:val="left" w:pos="432"/>
          <w:tab w:val="left" w:pos="864"/>
          <w:tab w:val="left" w:pos="1296"/>
          <w:tab w:val="left" w:pos="9000"/>
        </w:tabs>
        <w:jc w:val="both"/>
        <w:rPr>
          <w:rFonts w:ascii="Arial" w:eastAsia="Arial" w:hAnsi="Arial" w:cs="Arial"/>
          <w:color w:val="000000"/>
          <w:sz w:val="22"/>
          <w:szCs w:val="22"/>
        </w:rPr>
      </w:pPr>
      <w:r>
        <w:rPr>
          <w:rFonts w:ascii="Arial" w:eastAsia="Arial" w:hAnsi="Arial" w:cs="Arial"/>
          <w:color w:val="000000"/>
          <w:sz w:val="22"/>
          <w:szCs w:val="22"/>
        </w:rPr>
        <w:t xml:space="preserve"> </w:t>
      </w:r>
    </w:p>
    <w:p w14:paraId="69CEFDB5" w14:textId="30E4DC2B" w:rsidR="000C71AC" w:rsidRDefault="001F1348">
      <w:pPr>
        <w:pBdr>
          <w:top w:val="nil"/>
          <w:left w:val="nil"/>
          <w:bottom w:val="nil"/>
          <w:right w:val="nil"/>
          <w:between w:val="nil"/>
        </w:pBdr>
        <w:tabs>
          <w:tab w:val="left" w:pos="432"/>
          <w:tab w:val="left" w:pos="864"/>
          <w:tab w:val="left" w:pos="1296"/>
          <w:tab w:val="left" w:pos="9000"/>
        </w:tabs>
        <w:jc w:val="both"/>
        <w:rPr>
          <w:rFonts w:ascii="Arial" w:eastAsia="Arial" w:hAnsi="Arial" w:cs="Arial"/>
          <w:color w:val="000000"/>
          <w:sz w:val="22"/>
          <w:szCs w:val="22"/>
        </w:rPr>
      </w:pPr>
      <w:r>
        <w:rPr>
          <w:rFonts w:ascii="Arial" w:eastAsia="Arial" w:hAnsi="Arial" w:cs="Arial"/>
          <w:color w:val="000000"/>
          <w:sz w:val="22"/>
          <w:szCs w:val="22"/>
        </w:rPr>
        <w:t xml:space="preserve">5.3 La Segreteria di Regata aprirà </w:t>
      </w:r>
      <w:r w:rsidR="00B80162">
        <w:rPr>
          <w:rFonts w:ascii="Arial" w:eastAsia="Arial" w:hAnsi="Arial" w:cs="Arial"/>
          <w:color w:val="000000"/>
          <w:sz w:val="22"/>
          <w:szCs w:val="22"/>
        </w:rPr>
        <w:t xml:space="preserve">dalle </w:t>
      </w:r>
      <w:r>
        <w:rPr>
          <w:rFonts w:ascii="Arial" w:eastAsia="Arial" w:hAnsi="Arial" w:cs="Arial"/>
          <w:color w:val="000000"/>
          <w:sz w:val="22"/>
          <w:szCs w:val="22"/>
        </w:rPr>
        <w:t xml:space="preserve">ore </w:t>
      </w:r>
      <w:r w:rsidR="00B80162">
        <w:rPr>
          <w:rFonts w:ascii="Arial" w:eastAsia="Arial" w:hAnsi="Arial" w:cs="Arial"/>
          <w:color w:val="000000"/>
          <w:sz w:val="22"/>
          <w:szCs w:val="22"/>
        </w:rPr>
        <w:t>9.30 alle ore 12.00</w:t>
      </w:r>
      <w:r>
        <w:rPr>
          <w:rFonts w:ascii="Arial" w:eastAsia="Arial" w:hAnsi="Arial" w:cs="Arial"/>
          <w:color w:val="000000"/>
          <w:sz w:val="22"/>
          <w:szCs w:val="22"/>
        </w:rPr>
        <w:t xml:space="preserve"> del</w:t>
      </w:r>
      <w:r w:rsidR="00340996">
        <w:rPr>
          <w:rFonts w:ascii="Arial" w:eastAsia="Arial" w:hAnsi="Arial" w:cs="Arial"/>
          <w:color w:val="000000"/>
          <w:sz w:val="22"/>
          <w:szCs w:val="22"/>
        </w:rPr>
        <w:t xml:space="preserve"> 9 luglio </w:t>
      </w:r>
      <w:r w:rsidR="00B80162">
        <w:rPr>
          <w:rFonts w:ascii="Arial" w:eastAsia="Arial" w:hAnsi="Arial" w:cs="Arial"/>
          <w:color w:val="000000"/>
          <w:sz w:val="22"/>
          <w:szCs w:val="22"/>
        </w:rPr>
        <w:t xml:space="preserve">2022 e dalle 8.00 alle 9.30 del </w:t>
      </w:r>
      <w:r w:rsidR="005C0B12">
        <w:rPr>
          <w:rFonts w:ascii="Arial" w:eastAsia="Arial" w:hAnsi="Arial" w:cs="Arial"/>
          <w:color w:val="000000"/>
          <w:sz w:val="22"/>
          <w:szCs w:val="22"/>
        </w:rPr>
        <w:t>10 luglio</w:t>
      </w:r>
      <w:r w:rsidR="00B80162">
        <w:rPr>
          <w:rFonts w:ascii="Arial" w:eastAsia="Arial" w:hAnsi="Arial" w:cs="Arial"/>
          <w:color w:val="000000"/>
          <w:sz w:val="22"/>
          <w:szCs w:val="22"/>
        </w:rPr>
        <w:t xml:space="preserve"> 2022</w:t>
      </w:r>
      <w:r w:rsidR="00667A3A">
        <w:rPr>
          <w:rFonts w:ascii="Arial" w:eastAsia="Arial" w:hAnsi="Arial" w:cs="Arial"/>
          <w:color w:val="000000"/>
          <w:sz w:val="22"/>
          <w:szCs w:val="22"/>
        </w:rPr>
        <w:t xml:space="preserve"> </w:t>
      </w:r>
      <w:r w:rsidR="00B80162">
        <w:rPr>
          <w:rFonts w:ascii="Arial" w:eastAsia="Arial" w:hAnsi="Arial" w:cs="Arial"/>
          <w:color w:val="000000"/>
          <w:sz w:val="22"/>
          <w:szCs w:val="22"/>
        </w:rPr>
        <w:t>(sede a mare)</w:t>
      </w:r>
      <w:r>
        <w:rPr>
          <w:rFonts w:ascii="Arial" w:eastAsia="Arial" w:hAnsi="Arial" w:cs="Arial"/>
          <w:color w:val="000000"/>
          <w:sz w:val="22"/>
          <w:szCs w:val="22"/>
        </w:rPr>
        <w:t xml:space="preserve"> </w:t>
      </w:r>
    </w:p>
    <w:p w14:paraId="44E7FCAB" w14:textId="77777777" w:rsidR="000C71AC" w:rsidRDefault="001F1348">
      <w:pPr>
        <w:pBdr>
          <w:top w:val="nil"/>
          <w:left w:val="nil"/>
          <w:bottom w:val="nil"/>
          <w:right w:val="nil"/>
          <w:between w:val="nil"/>
        </w:pBdr>
        <w:tabs>
          <w:tab w:val="left" w:pos="432"/>
          <w:tab w:val="left" w:pos="864"/>
          <w:tab w:val="left" w:pos="1296"/>
          <w:tab w:val="left" w:pos="9000"/>
        </w:tabs>
        <w:ind w:left="567" w:hanging="567"/>
        <w:jc w:val="both"/>
        <w:rPr>
          <w:rFonts w:ascii="Arial" w:eastAsia="Arial" w:hAnsi="Arial" w:cs="Arial"/>
          <w:color w:val="000000"/>
          <w:sz w:val="22"/>
          <w:szCs w:val="22"/>
          <w:u w:val="single"/>
        </w:rPr>
      </w:pPr>
      <w:r>
        <w:rPr>
          <w:rFonts w:ascii="Arial" w:eastAsia="Arial" w:hAnsi="Arial" w:cs="Arial"/>
          <w:color w:val="000000"/>
          <w:sz w:val="22"/>
          <w:szCs w:val="22"/>
        </w:rPr>
        <w:t xml:space="preserve">5.4 Il timoniere che sottoscrive l’iscrizione non potrà essere sostituito durante la serie di regate. I concorrenti minorenni dovranno inviare via </w:t>
      </w:r>
      <w:r>
        <w:rPr>
          <w:rFonts w:ascii="Arial" w:eastAsia="Arial" w:hAnsi="Arial" w:cs="Arial"/>
          <w:b/>
          <w:color w:val="000000"/>
          <w:sz w:val="22"/>
          <w:szCs w:val="22"/>
        </w:rPr>
        <w:t>email</w:t>
      </w:r>
      <w:r>
        <w:rPr>
          <w:rFonts w:ascii="Arial" w:eastAsia="Arial" w:hAnsi="Arial" w:cs="Arial"/>
          <w:color w:val="000000"/>
          <w:sz w:val="22"/>
          <w:szCs w:val="22"/>
        </w:rPr>
        <w:t xml:space="preserve"> </w:t>
      </w:r>
      <w:r w:rsidR="00B80162">
        <w:rPr>
          <w:rFonts w:ascii="Arial" w:eastAsia="Arial" w:hAnsi="Arial" w:cs="Arial"/>
          <w:color w:val="000000"/>
          <w:sz w:val="22"/>
          <w:szCs w:val="22"/>
        </w:rPr>
        <w:t>vela@sistiana89.it</w:t>
      </w:r>
      <w:r>
        <w:rPr>
          <w:rFonts w:ascii="Arial" w:eastAsia="Arial" w:hAnsi="Arial" w:cs="Arial"/>
          <w:color w:val="000000"/>
          <w:sz w:val="22"/>
          <w:szCs w:val="22"/>
        </w:rPr>
        <w:t xml:space="preserve"> il modulo di iscrizione firmato in calce dal genitore, tutore o “P</w:t>
      </w:r>
      <w:r>
        <w:rPr>
          <w:rFonts w:ascii="Arial" w:eastAsia="Arial" w:hAnsi="Arial" w:cs="Arial"/>
          <w:i/>
          <w:color w:val="000000"/>
          <w:sz w:val="22"/>
          <w:szCs w:val="22"/>
        </w:rPr>
        <w:t xml:space="preserve">ersona di Supporto” </w:t>
      </w:r>
      <w:r>
        <w:rPr>
          <w:rFonts w:ascii="Arial" w:eastAsia="Arial" w:hAnsi="Arial" w:cs="Arial"/>
          <w:color w:val="000000"/>
          <w:sz w:val="22"/>
          <w:szCs w:val="22"/>
        </w:rPr>
        <w:t xml:space="preserve">che, durante la manifestazione, si assume la responsabilità di farlo scendere in acqua per regatare. </w:t>
      </w:r>
    </w:p>
    <w:p w14:paraId="12D505E3" w14:textId="77777777" w:rsidR="000C71AC" w:rsidRDefault="001F1348">
      <w:pPr>
        <w:pBdr>
          <w:top w:val="nil"/>
          <w:left w:val="nil"/>
          <w:bottom w:val="nil"/>
          <w:right w:val="nil"/>
          <w:between w:val="nil"/>
        </w:pBdr>
        <w:tabs>
          <w:tab w:val="left" w:pos="432"/>
          <w:tab w:val="left" w:pos="864"/>
          <w:tab w:val="left" w:pos="1296"/>
          <w:tab w:val="left" w:pos="9000"/>
        </w:tabs>
        <w:ind w:left="567" w:hanging="567"/>
        <w:jc w:val="both"/>
        <w:rPr>
          <w:rFonts w:ascii="Arial" w:eastAsia="Arial" w:hAnsi="Arial" w:cs="Arial"/>
          <w:color w:val="000000"/>
          <w:sz w:val="22"/>
          <w:szCs w:val="22"/>
          <w:u w:val="single"/>
        </w:rPr>
      </w:pPr>
      <w:r>
        <w:rPr>
          <w:rFonts w:ascii="Arial" w:eastAsia="Arial" w:hAnsi="Arial" w:cs="Arial"/>
          <w:color w:val="000000"/>
          <w:sz w:val="22"/>
          <w:szCs w:val="22"/>
        </w:rPr>
        <w:t xml:space="preserve">5.5   </w:t>
      </w:r>
      <w:r>
        <w:rPr>
          <w:rFonts w:ascii="Arial" w:eastAsia="Arial" w:hAnsi="Arial" w:cs="Arial"/>
          <w:color w:val="000000"/>
          <w:sz w:val="22"/>
          <w:szCs w:val="22"/>
          <w:u w:val="single"/>
        </w:rPr>
        <w:t>LE IMBARCAZIONI DOVRANNO ESSERE ISCRITTE CON IL NUMERO DELLO SCAFO E CON IL NUMERO VELICO UTILIZZATO. NON SARANNO ACCETTATI CAMBI DI NUMERO VELICO SE NON QUELLI DERIVANTI DA ROTTURE.</w:t>
      </w:r>
    </w:p>
    <w:p w14:paraId="114FA02C" w14:textId="77777777" w:rsidR="000C71AC" w:rsidRDefault="000C71AC">
      <w:pPr>
        <w:pBdr>
          <w:top w:val="nil"/>
          <w:left w:val="nil"/>
          <w:bottom w:val="nil"/>
          <w:right w:val="nil"/>
          <w:between w:val="nil"/>
        </w:pBdr>
        <w:tabs>
          <w:tab w:val="left" w:pos="432"/>
          <w:tab w:val="left" w:pos="864"/>
          <w:tab w:val="left" w:pos="1296"/>
          <w:tab w:val="left" w:pos="9000"/>
        </w:tabs>
        <w:rPr>
          <w:rFonts w:ascii="Arial" w:eastAsia="Arial" w:hAnsi="Arial" w:cs="Arial"/>
          <w:color w:val="000000"/>
          <w:u w:val="single"/>
        </w:rPr>
      </w:pPr>
    </w:p>
    <w:p w14:paraId="36C06F22" w14:textId="77777777" w:rsidR="000C71AC" w:rsidRDefault="001F1348">
      <w:pPr>
        <w:pBdr>
          <w:top w:val="nil"/>
          <w:left w:val="nil"/>
          <w:bottom w:val="nil"/>
          <w:right w:val="nil"/>
          <w:between w:val="nil"/>
        </w:pBdr>
        <w:jc w:val="both"/>
        <w:rPr>
          <w:rFonts w:ascii="Arial" w:eastAsia="Arial" w:hAnsi="Arial" w:cs="Arial"/>
          <w:color w:val="000080"/>
          <w:sz w:val="22"/>
          <w:szCs w:val="22"/>
        </w:rPr>
      </w:pPr>
      <w:r>
        <w:rPr>
          <w:rFonts w:ascii="Arial" w:eastAsia="Arial" w:hAnsi="Arial" w:cs="Arial"/>
          <w:b/>
          <w:color w:val="002060"/>
          <w:sz w:val="22"/>
          <w:szCs w:val="22"/>
        </w:rPr>
        <w:t>6. PUBBLICITA’</w:t>
      </w:r>
    </w:p>
    <w:p w14:paraId="0F743935" w14:textId="77777777" w:rsidR="000C71AC" w:rsidRDefault="001F1348">
      <w:pPr>
        <w:pBdr>
          <w:top w:val="nil"/>
          <w:left w:val="nil"/>
          <w:bottom w:val="nil"/>
          <w:right w:val="nil"/>
          <w:between w:val="nil"/>
        </w:pBdr>
        <w:ind w:left="567" w:hanging="567"/>
        <w:jc w:val="both"/>
        <w:rPr>
          <w:rFonts w:ascii="Arial" w:eastAsia="Arial" w:hAnsi="Arial" w:cs="Arial"/>
          <w:color w:val="FF0000"/>
          <w:sz w:val="22"/>
          <w:szCs w:val="22"/>
        </w:rPr>
      </w:pPr>
      <w:r>
        <w:rPr>
          <w:rFonts w:ascii="Arial" w:eastAsia="Arial" w:hAnsi="Arial" w:cs="Arial"/>
          <w:color w:val="000000"/>
          <w:sz w:val="22"/>
          <w:szCs w:val="22"/>
        </w:rPr>
        <w:t xml:space="preserve">6.1 La pubblicità è libera per la Classe ILCA 7 e ILCA 6 Femminile. Per le Classi ILCA 6 Maschile e ILCA 4 la pubblicità è libera come da Regole di Classe. Alle barche potrà essere richiesto di esporre pubblicità scelta o fornita dall’autorità organizzatrice nei limiti previsti dalla </w:t>
      </w:r>
      <w:proofErr w:type="spellStart"/>
      <w:r>
        <w:rPr>
          <w:rFonts w:ascii="Arial" w:eastAsia="Arial" w:hAnsi="Arial" w:cs="Arial"/>
          <w:color w:val="000000"/>
          <w:sz w:val="22"/>
          <w:szCs w:val="22"/>
        </w:rPr>
        <w:t>Regulation</w:t>
      </w:r>
      <w:proofErr w:type="spellEnd"/>
      <w:r>
        <w:rPr>
          <w:rFonts w:ascii="Arial" w:eastAsia="Arial" w:hAnsi="Arial" w:cs="Arial"/>
          <w:color w:val="000000"/>
          <w:sz w:val="22"/>
          <w:szCs w:val="22"/>
        </w:rPr>
        <w:t xml:space="preserve"> 20 WS. Le imbarcazioni che espongono pubblicità individuale dovranno essere in possesso della licenza FIV in corso di validità. </w:t>
      </w:r>
    </w:p>
    <w:p w14:paraId="78C34F29" w14:textId="77777777" w:rsidR="000C71AC" w:rsidRDefault="001F1348">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ab/>
      </w:r>
    </w:p>
    <w:p w14:paraId="77C0DED6" w14:textId="77777777" w:rsidR="000C71AC" w:rsidRDefault="001F1348">
      <w:pPr>
        <w:pBdr>
          <w:top w:val="nil"/>
          <w:left w:val="nil"/>
          <w:bottom w:val="nil"/>
          <w:right w:val="nil"/>
          <w:between w:val="nil"/>
        </w:pBdr>
        <w:tabs>
          <w:tab w:val="left" w:pos="432"/>
          <w:tab w:val="left" w:pos="864"/>
          <w:tab w:val="left" w:pos="1296"/>
          <w:tab w:val="left" w:pos="3828"/>
        </w:tabs>
        <w:rPr>
          <w:rFonts w:ascii="Arial" w:eastAsia="Arial" w:hAnsi="Arial" w:cs="Arial"/>
          <w:color w:val="002060"/>
          <w:sz w:val="22"/>
          <w:szCs w:val="22"/>
        </w:rPr>
      </w:pPr>
      <w:r>
        <w:rPr>
          <w:rFonts w:ascii="Arial" w:eastAsia="Arial" w:hAnsi="Arial" w:cs="Arial"/>
          <w:b/>
          <w:color w:val="002060"/>
          <w:sz w:val="22"/>
          <w:szCs w:val="22"/>
        </w:rPr>
        <w:t>7. PROGRAMMA DELLA REGATA</w:t>
      </w:r>
    </w:p>
    <w:p w14:paraId="3D31BD31" w14:textId="457AB6F7" w:rsidR="000C71AC" w:rsidRPr="00823A3F" w:rsidRDefault="001F1348" w:rsidP="00B80162">
      <w:pPr>
        <w:pBdr>
          <w:top w:val="nil"/>
          <w:left w:val="nil"/>
          <w:bottom w:val="nil"/>
          <w:right w:val="nil"/>
          <w:between w:val="nil"/>
        </w:pBdr>
        <w:tabs>
          <w:tab w:val="left" w:pos="432"/>
          <w:tab w:val="left" w:pos="864"/>
          <w:tab w:val="left" w:pos="1296"/>
          <w:tab w:val="left" w:pos="3828"/>
        </w:tabs>
        <w:rPr>
          <w:rFonts w:ascii="Arial" w:eastAsia="Arial" w:hAnsi="Arial" w:cs="Arial"/>
          <w:sz w:val="22"/>
          <w:szCs w:val="22"/>
        </w:rPr>
      </w:pPr>
      <w:r w:rsidRPr="00823A3F">
        <w:rPr>
          <w:rFonts w:ascii="Arial" w:eastAsia="Arial" w:hAnsi="Arial" w:cs="Arial"/>
          <w:sz w:val="22"/>
          <w:szCs w:val="22"/>
        </w:rPr>
        <w:t xml:space="preserve">        Domenica </w:t>
      </w:r>
      <w:r w:rsidR="005C0B12">
        <w:rPr>
          <w:rFonts w:ascii="Arial" w:eastAsia="Arial" w:hAnsi="Arial" w:cs="Arial"/>
          <w:color w:val="000000" w:themeColor="text1"/>
          <w:sz w:val="22"/>
          <w:szCs w:val="22"/>
        </w:rPr>
        <w:t>10 luglio</w:t>
      </w:r>
      <w:r w:rsidRPr="00823A3F">
        <w:rPr>
          <w:rFonts w:ascii="Arial" w:eastAsia="Arial" w:hAnsi="Arial" w:cs="Arial"/>
          <w:color w:val="000000" w:themeColor="text1"/>
          <w:sz w:val="22"/>
          <w:szCs w:val="22"/>
        </w:rPr>
        <w:t xml:space="preserve"> </w:t>
      </w:r>
      <w:r w:rsidRPr="00823A3F">
        <w:rPr>
          <w:rFonts w:ascii="Arial" w:eastAsia="Arial" w:hAnsi="Arial" w:cs="Arial"/>
          <w:sz w:val="22"/>
          <w:szCs w:val="22"/>
        </w:rPr>
        <w:t>Prove;</w:t>
      </w:r>
      <w:r w:rsidR="00B80162" w:rsidRPr="00823A3F">
        <w:rPr>
          <w:rFonts w:ascii="Arial" w:eastAsia="Arial" w:hAnsi="Arial" w:cs="Arial"/>
          <w:sz w:val="22"/>
          <w:szCs w:val="22"/>
        </w:rPr>
        <w:t xml:space="preserve"> Segnale di avviso 1</w:t>
      </w:r>
      <w:r w:rsidR="00B80162" w:rsidRPr="00823A3F">
        <w:rPr>
          <w:rFonts w:ascii="Arial" w:eastAsia="Arial" w:hAnsi="Arial" w:cs="Arial"/>
          <w:sz w:val="22"/>
          <w:szCs w:val="22"/>
          <w:vertAlign w:val="superscript"/>
        </w:rPr>
        <w:t>a</w:t>
      </w:r>
      <w:r w:rsidR="00B80162" w:rsidRPr="00823A3F">
        <w:rPr>
          <w:rFonts w:ascii="Arial" w:eastAsia="Arial" w:hAnsi="Arial" w:cs="Arial"/>
          <w:sz w:val="22"/>
          <w:szCs w:val="22"/>
        </w:rPr>
        <w:t xml:space="preserve"> prova 11.55</w:t>
      </w:r>
    </w:p>
    <w:p w14:paraId="3833C79C" w14:textId="4ED2A35A" w:rsidR="000C71AC" w:rsidRPr="00823A3F" w:rsidRDefault="001F1348">
      <w:pPr>
        <w:pBdr>
          <w:top w:val="nil"/>
          <w:left w:val="nil"/>
          <w:bottom w:val="nil"/>
          <w:right w:val="nil"/>
          <w:between w:val="nil"/>
        </w:pBdr>
        <w:tabs>
          <w:tab w:val="left" w:pos="432"/>
          <w:tab w:val="left" w:pos="864"/>
          <w:tab w:val="left" w:pos="1296"/>
          <w:tab w:val="left" w:pos="2880"/>
        </w:tabs>
        <w:rPr>
          <w:rFonts w:ascii="Arial" w:eastAsia="Arial" w:hAnsi="Arial" w:cs="Arial"/>
          <w:color w:val="FF0000"/>
          <w:sz w:val="22"/>
          <w:szCs w:val="22"/>
        </w:rPr>
      </w:pPr>
      <w:r w:rsidRPr="00823A3F">
        <w:rPr>
          <w:rFonts w:ascii="Arial" w:eastAsia="Arial" w:hAnsi="Arial" w:cs="Arial"/>
          <w:sz w:val="22"/>
          <w:szCs w:val="22"/>
          <w:highlight w:val="white"/>
        </w:rPr>
        <w:t xml:space="preserve">7.2 </w:t>
      </w:r>
      <w:r w:rsidRPr="00823A3F">
        <w:rPr>
          <w:rFonts w:ascii="Arial" w:eastAsia="Arial" w:hAnsi="Arial" w:cs="Arial"/>
          <w:sz w:val="22"/>
          <w:szCs w:val="22"/>
        </w:rPr>
        <w:t xml:space="preserve">Se possibile saranno </w:t>
      </w:r>
      <w:r w:rsidRPr="00823A3F">
        <w:rPr>
          <w:rFonts w:ascii="Arial" w:eastAsia="Arial" w:hAnsi="Arial" w:cs="Arial"/>
          <w:color w:val="000000" w:themeColor="text1"/>
          <w:sz w:val="22"/>
          <w:szCs w:val="22"/>
        </w:rPr>
        <w:t xml:space="preserve">disputate </w:t>
      </w:r>
      <w:r w:rsidR="00B80162" w:rsidRPr="00823A3F">
        <w:rPr>
          <w:rFonts w:ascii="Arial" w:eastAsia="Arial" w:hAnsi="Arial" w:cs="Arial"/>
          <w:b/>
          <w:color w:val="000000" w:themeColor="text1"/>
          <w:sz w:val="22"/>
          <w:szCs w:val="22"/>
        </w:rPr>
        <w:t>3</w:t>
      </w:r>
      <w:r w:rsidRPr="00823A3F">
        <w:rPr>
          <w:rFonts w:ascii="Arial" w:eastAsia="Arial" w:hAnsi="Arial" w:cs="Arial"/>
          <w:b/>
          <w:color w:val="000000" w:themeColor="text1"/>
          <w:sz w:val="22"/>
          <w:szCs w:val="22"/>
        </w:rPr>
        <w:t xml:space="preserve"> (</w:t>
      </w:r>
      <w:r w:rsidR="00B80162" w:rsidRPr="00823A3F">
        <w:rPr>
          <w:rFonts w:ascii="Arial" w:eastAsia="Arial" w:hAnsi="Arial" w:cs="Arial"/>
          <w:b/>
          <w:color w:val="000000" w:themeColor="text1"/>
          <w:sz w:val="22"/>
          <w:szCs w:val="22"/>
        </w:rPr>
        <w:t>tre</w:t>
      </w:r>
      <w:r w:rsidRPr="00823A3F">
        <w:rPr>
          <w:rFonts w:ascii="Arial" w:eastAsia="Arial" w:hAnsi="Arial" w:cs="Arial"/>
          <w:b/>
          <w:color w:val="000000" w:themeColor="text1"/>
          <w:sz w:val="22"/>
          <w:szCs w:val="22"/>
        </w:rPr>
        <w:t>)</w:t>
      </w:r>
      <w:r w:rsidRPr="00823A3F">
        <w:rPr>
          <w:rFonts w:ascii="Arial" w:eastAsia="Arial" w:hAnsi="Arial" w:cs="Arial"/>
          <w:color w:val="000000" w:themeColor="text1"/>
          <w:sz w:val="22"/>
          <w:szCs w:val="22"/>
        </w:rPr>
        <w:t xml:space="preserve"> prove </w:t>
      </w:r>
    </w:p>
    <w:p w14:paraId="357D781A" w14:textId="40BB841C" w:rsidR="000C71AC" w:rsidRPr="00823A3F" w:rsidRDefault="001F1348">
      <w:pPr>
        <w:pBdr>
          <w:top w:val="nil"/>
          <w:left w:val="nil"/>
          <w:bottom w:val="nil"/>
          <w:right w:val="nil"/>
          <w:between w:val="nil"/>
        </w:pBdr>
        <w:tabs>
          <w:tab w:val="left" w:pos="432"/>
          <w:tab w:val="left" w:pos="864"/>
          <w:tab w:val="left" w:pos="1296"/>
          <w:tab w:val="left" w:pos="2880"/>
        </w:tabs>
        <w:ind w:left="426" w:hanging="426"/>
        <w:jc w:val="both"/>
        <w:rPr>
          <w:rFonts w:ascii="Arial" w:eastAsia="Arial" w:hAnsi="Arial" w:cs="Arial"/>
          <w:sz w:val="22"/>
          <w:szCs w:val="22"/>
          <w:highlight w:val="white"/>
        </w:rPr>
      </w:pPr>
      <w:r w:rsidRPr="00823A3F">
        <w:rPr>
          <w:rFonts w:ascii="Arial" w:eastAsia="Arial" w:hAnsi="Arial" w:cs="Arial"/>
          <w:sz w:val="22"/>
          <w:szCs w:val="22"/>
          <w:highlight w:val="white"/>
        </w:rPr>
        <w:t xml:space="preserve">7.3 </w:t>
      </w:r>
      <w:r w:rsidR="00B80162" w:rsidRPr="00823A3F">
        <w:rPr>
          <w:rFonts w:ascii="Arial" w:eastAsia="Arial" w:hAnsi="Arial" w:cs="Arial"/>
          <w:sz w:val="22"/>
          <w:szCs w:val="22"/>
          <w:highlight w:val="white"/>
        </w:rPr>
        <w:t>(NP)</w:t>
      </w:r>
    </w:p>
    <w:p w14:paraId="29753B6A" w14:textId="74C7FB23" w:rsidR="000C71AC" w:rsidRPr="00823A3F" w:rsidRDefault="001F1348">
      <w:pPr>
        <w:pBdr>
          <w:top w:val="nil"/>
          <w:left w:val="nil"/>
          <w:bottom w:val="nil"/>
          <w:right w:val="nil"/>
          <w:between w:val="nil"/>
        </w:pBdr>
        <w:tabs>
          <w:tab w:val="left" w:pos="432"/>
          <w:tab w:val="left" w:pos="864"/>
          <w:tab w:val="left" w:pos="1296"/>
          <w:tab w:val="left" w:pos="2880"/>
        </w:tabs>
        <w:ind w:left="426" w:hanging="426"/>
        <w:jc w:val="both"/>
        <w:rPr>
          <w:rFonts w:ascii="Arial" w:eastAsia="Arial" w:hAnsi="Arial" w:cs="Arial"/>
          <w:sz w:val="22"/>
          <w:szCs w:val="22"/>
        </w:rPr>
      </w:pPr>
      <w:r w:rsidRPr="00823A3F">
        <w:rPr>
          <w:rFonts w:ascii="Arial" w:eastAsia="Arial" w:hAnsi="Arial" w:cs="Arial"/>
          <w:sz w:val="22"/>
          <w:szCs w:val="22"/>
          <w:highlight w:val="white"/>
        </w:rPr>
        <w:t xml:space="preserve">7.4 </w:t>
      </w:r>
      <w:r w:rsidRPr="00823A3F">
        <w:rPr>
          <w:rFonts w:ascii="Arial" w:eastAsia="Arial" w:hAnsi="Arial" w:cs="Arial"/>
          <w:sz w:val="22"/>
          <w:szCs w:val="22"/>
        </w:rPr>
        <w:t>Il segnale di avviso per ogni prova successiva alla prima del giorno sarà dato quanto prima possibile</w:t>
      </w:r>
    </w:p>
    <w:p w14:paraId="11750D4E" w14:textId="36FA6D2B" w:rsidR="000C71AC" w:rsidRPr="00823A3F" w:rsidRDefault="001F1348">
      <w:pPr>
        <w:widowControl w:val="0"/>
        <w:pBdr>
          <w:top w:val="nil"/>
          <w:left w:val="nil"/>
          <w:bottom w:val="nil"/>
          <w:right w:val="nil"/>
          <w:between w:val="nil"/>
        </w:pBdr>
        <w:tabs>
          <w:tab w:val="left" w:pos="626"/>
        </w:tabs>
        <w:spacing w:before="15" w:line="254" w:lineRule="auto"/>
        <w:ind w:left="426" w:right="119" w:hanging="426"/>
        <w:jc w:val="both"/>
        <w:rPr>
          <w:rFonts w:ascii="Arial" w:eastAsia="Arial" w:hAnsi="Arial" w:cs="Arial"/>
          <w:sz w:val="22"/>
          <w:szCs w:val="22"/>
        </w:rPr>
      </w:pPr>
      <w:r w:rsidRPr="00823A3F">
        <w:rPr>
          <w:rFonts w:ascii="Arial" w:eastAsia="Arial" w:hAnsi="Arial" w:cs="Arial"/>
          <w:sz w:val="22"/>
          <w:szCs w:val="22"/>
          <w:highlight w:val="white"/>
        </w:rPr>
        <w:t xml:space="preserve">7.5 </w:t>
      </w:r>
      <w:r w:rsidRPr="00823A3F">
        <w:rPr>
          <w:rFonts w:ascii="Arial" w:eastAsia="Arial" w:hAnsi="Arial" w:cs="Arial"/>
          <w:sz w:val="22"/>
          <w:szCs w:val="22"/>
        </w:rPr>
        <w:t>Per informare le barche che una prova o una serie di prove inizierà presto, la bandiera arancione delimitante la linea di partenza sarà esposta con un suono cinque minuti prima che sia dato il segnale di avviso.</w:t>
      </w:r>
    </w:p>
    <w:p w14:paraId="528C1ADD" w14:textId="2E33165A" w:rsidR="000C71AC" w:rsidRPr="00823A3F" w:rsidRDefault="001F1348">
      <w:pPr>
        <w:pBdr>
          <w:top w:val="nil"/>
          <w:left w:val="nil"/>
          <w:bottom w:val="nil"/>
          <w:right w:val="nil"/>
          <w:between w:val="nil"/>
        </w:pBdr>
        <w:tabs>
          <w:tab w:val="left" w:pos="0"/>
          <w:tab w:val="left" w:pos="432"/>
          <w:tab w:val="left" w:pos="1296"/>
          <w:tab w:val="left" w:pos="2880"/>
        </w:tabs>
        <w:ind w:left="567" w:hanging="567"/>
        <w:jc w:val="both"/>
        <w:rPr>
          <w:rFonts w:ascii="Arial" w:eastAsia="Arial" w:hAnsi="Arial" w:cs="Arial"/>
          <w:sz w:val="22"/>
          <w:szCs w:val="22"/>
        </w:rPr>
      </w:pPr>
      <w:r w:rsidRPr="00823A3F">
        <w:rPr>
          <w:rFonts w:ascii="Arial" w:eastAsia="Arial" w:hAnsi="Arial" w:cs="Arial"/>
          <w:sz w:val="22"/>
          <w:szCs w:val="22"/>
        </w:rPr>
        <w:t xml:space="preserve">7.6 Nessun segnale di Avviso sarà dato dopo le ore </w:t>
      </w:r>
      <w:r w:rsidR="00B80162" w:rsidRPr="00823A3F">
        <w:rPr>
          <w:rFonts w:ascii="Arial" w:eastAsia="Arial" w:hAnsi="Arial" w:cs="Arial"/>
          <w:sz w:val="22"/>
          <w:szCs w:val="22"/>
        </w:rPr>
        <w:t>16.0</w:t>
      </w:r>
      <w:r w:rsidRPr="00823A3F">
        <w:rPr>
          <w:rFonts w:ascii="Arial" w:eastAsia="Arial" w:hAnsi="Arial" w:cs="Arial"/>
          <w:sz w:val="22"/>
          <w:szCs w:val="22"/>
        </w:rPr>
        <w:t xml:space="preserve">0 dell’ultimo giorno di regata ad eccezione di quella/e categoria/e che correrà/anno con il sistema a batteria e per il quale, se una batteria parte entro le </w:t>
      </w:r>
      <w:r w:rsidR="00B80162" w:rsidRPr="00823A3F">
        <w:rPr>
          <w:rFonts w:ascii="Arial" w:eastAsia="Arial" w:hAnsi="Arial" w:cs="Arial"/>
          <w:b/>
          <w:sz w:val="22"/>
          <w:szCs w:val="22"/>
        </w:rPr>
        <w:t>16.00</w:t>
      </w:r>
      <w:r w:rsidRPr="00823A3F">
        <w:rPr>
          <w:rFonts w:ascii="Arial" w:eastAsia="Arial" w:hAnsi="Arial" w:cs="Arial"/>
          <w:sz w:val="22"/>
          <w:szCs w:val="22"/>
        </w:rPr>
        <w:t xml:space="preserve"> l'ultima batteria dovrà partire entro i 30 minuti successivi (e comunque non oltre le </w:t>
      </w:r>
      <w:r w:rsidR="00B80162" w:rsidRPr="00823A3F">
        <w:rPr>
          <w:rFonts w:ascii="Arial" w:eastAsia="Arial" w:hAnsi="Arial" w:cs="Arial"/>
          <w:b/>
          <w:sz w:val="22"/>
          <w:szCs w:val="22"/>
        </w:rPr>
        <w:t>16.3</w:t>
      </w:r>
      <w:r w:rsidRPr="00823A3F">
        <w:rPr>
          <w:rFonts w:ascii="Arial" w:eastAsia="Arial" w:hAnsi="Arial" w:cs="Arial"/>
          <w:b/>
          <w:sz w:val="22"/>
          <w:szCs w:val="22"/>
        </w:rPr>
        <w:t>0</w:t>
      </w:r>
      <w:r w:rsidRPr="00823A3F">
        <w:rPr>
          <w:rFonts w:ascii="Arial" w:eastAsia="Arial" w:hAnsi="Arial" w:cs="Arial"/>
          <w:sz w:val="22"/>
          <w:szCs w:val="22"/>
        </w:rPr>
        <w:t>).</w:t>
      </w:r>
    </w:p>
    <w:p w14:paraId="63EF6C98" w14:textId="77777777" w:rsidR="000C71AC" w:rsidRPr="00667A3A" w:rsidRDefault="000C71AC">
      <w:pPr>
        <w:pBdr>
          <w:top w:val="nil"/>
          <w:left w:val="nil"/>
          <w:bottom w:val="nil"/>
          <w:right w:val="nil"/>
          <w:between w:val="nil"/>
        </w:pBdr>
        <w:tabs>
          <w:tab w:val="left" w:pos="432"/>
          <w:tab w:val="left" w:pos="864"/>
          <w:tab w:val="left" w:pos="1296"/>
          <w:tab w:val="left" w:pos="2880"/>
        </w:tabs>
        <w:rPr>
          <w:rFonts w:ascii="Arial" w:eastAsia="Arial" w:hAnsi="Arial" w:cs="Arial"/>
        </w:rPr>
      </w:pPr>
    </w:p>
    <w:p w14:paraId="7325FB07" w14:textId="77777777" w:rsidR="000C71AC" w:rsidRDefault="001F1348">
      <w:pPr>
        <w:pBdr>
          <w:top w:val="nil"/>
          <w:left w:val="nil"/>
          <w:bottom w:val="nil"/>
          <w:right w:val="nil"/>
          <w:between w:val="nil"/>
        </w:pBdr>
        <w:tabs>
          <w:tab w:val="left" w:pos="432"/>
          <w:tab w:val="left" w:pos="864"/>
          <w:tab w:val="left" w:pos="1296"/>
          <w:tab w:val="left" w:pos="2880"/>
        </w:tabs>
        <w:rPr>
          <w:rFonts w:ascii="Arial" w:eastAsia="Arial" w:hAnsi="Arial" w:cs="Arial"/>
          <w:color w:val="002060"/>
          <w:sz w:val="22"/>
          <w:szCs w:val="22"/>
        </w:rPr>
      </w:pPr>
      <w:r>
        <w:rPr>
          <w:rFonts w:ascii="Arial" w:eastAsia="Arial" w:hAnsi="Arial" w:cs="Arial"/>
          <w:b/>
          <w:color w:val="002060"/>
          <w:sz w:val="22"/>
          <w:szCs w:val="22"/>
        </w:rPr>
        <w:t xml:space="preserve">8. FORMATO DELLA REGATA </w:t>
      </w:r>
    </w:p>
    <w:p w14:paraId="131C2665" w14:textId="77777777" w:rsidR="000C71AC" w:rsidRDefault="001F1348">
      <w:pPr>
        <w:pBdr>
          <w:top w:val="nil"/>
          <w:left w:val="nil"/>
          <w:bottom w:val="nil"/>
          <w:right w:val="nil"/>
          <w:between w:val="nil"/>
        </w:pBd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rPr>
        <w:t>8.1 Le regate si correranno in 3 Flotte</w:t>
      </w:r>
      <w:r>
        <w:rPr>
          <w:rFonts w:ascii="Arial" w:eastAsia="Arial" w:hAnsi="Arial" w:cs="Arial"/>
          <w:color w:val="000000"/>
          <w:sz w:val="22"/>
          <w:szCs w:val="22"/>
          <w:highlight w:val="white"/>
        </w:rPr>
        <w:t>.</w:t>
      </w:r>
    </w:p>
    <w:p w14:paraId="39F9A511" w14:textId="77777777" w:rsidR="000C71AC" w:rsidRDefault="001F1348">
      <w:pPr>
        <w:pBdr>
          <w:top w:val="nil"/>
          <w:left w:val="nil"/>
          <w:bottom w:val="nil"/>
          <w:right w:val="nil"/>
          <w:between w:val="nil"/>
        </w:pBdr>
        <w:shd w:val="clear" w:color="auto" w:fill="FFFFFF"/>
        <w:ind w:left="567" w:hanging="567"/>
        <w:rPr>
          <w:rFonts w:ascii="Arial" w:eastAsia="Arial" w:hAnsi="Arial" w:cs="Arial"/>
          <w:color w:val="000000"/>
          <w:sz w:val="22"/>
          <w:szCs w:val="22"/>
          <w:highlight w:val="white"/>
        </w:rPr>
      </w:pPr>
      <w:r>
        <w:rPr>
          <w:rFonts w:ascii="Arial" w:eastAsia="Arial" w:hAnsi="Arial" w:cs="Arial"/>
          <w:color w:val="000000"/>
          <w:sz w:val="22"/>
          <w:szCs w:val="22"/>
        </w:rPr>
        <w:t>8.2 Le tre flotte regateranno separatamente e potranno essere suddivise in batterie secondo la seguente tabella:</w:t>
      </w:r>
    </w:p>
    <w:p w14:paraId="393E55BE" w14:textId="77777777" w:rsidR="000C71AC" w:rsidRDefault="001F1348">
      <w:pPr>
        <w:pBdr>
          <w:top w:val="nil"/>
          <w:left w:val="nil"/>
          <w:bottom w:val="nil"/>
          <w:right w:val="nil"/>
          <w:between w:val="nil"/>
        </w:pBdr>
        <w:tabs>
          <w:tab w:val="left" w:pos="432"/>
          <w:tab w:val="left" w:pos="864"/>
          <w:tab w:val="left" w:pos="1296"/>
          <w:tab w:val="left" w:pos="3969"/>
          <w:tab w:val="left" w:pos="4111"/>
        </w:tabs>
        <w:ind w:left="567"/>
        <w:rPr>
          <w:rFonts w:ascii="Arial" w:eastAsia="Arial" w:hAnsi="Arial" w:cs="Arial"/>
          <w:color w:val="000000"/>
          <w:sz w:val="21"/>
          <w:szCs w:val="21"/>
        </w:rPr>
      </w:pPr>
      <w:r>
        <w:rPr>
          <w:rFonts w:ascii="Arial" w:eastAsia="Arial" w:hAnsi="Arial" w:cs="Arial"/>
          <w:b/>
          <w:color w:val="000000"/>
          <w:sz w:val="21"/>
          <w:szCs w:val="21"/>
        </w:rPr>
        <w:t>Sino ad 80 concorrenti regata di flotta</w:t>
      </w:r>
    </w:p>
    <w:p w14:paraId="276C2853" w14:textId="77777777" w:rsidR="000C71AC" w:rsidRDefault="001F1348">
      <w:pPr>
        <w:pBdr>
          <w:top w:val="nil"/>
          <w:left w:val="nil"/>
          <w:bottom w:val="nil"/>
          <w:right w:val="nil"/>
          <w:between w:val="nil"/>
        </w:pBdr>
        <w:tabs>
          <w:tab w:val="left" w:pos="432"/>
          <w:tab w:val="left" w:pos="864"/>
          <w:tab w:val="left" w:pos="1296"/>
          <w:tab w:val="left" w:pos="3969"/>
          <w:tab w:val="left" w:pos="4111"/>
        </w:tabs>
        <w:ind w:left="567"/>
        <w:rPr>
          <w:rFonts w:ascii="Arial" w:eastAsia="Arial" w:hAnsi="Arial" w:cs="Arial"/>
          <w:color w:val="000000"/>
          <w:sz w:val="21"/>
          <w:szCs w:val="21"/>
        </w:rPr>
      </w:pPr>
      <w:r>
        <w:rPr>
          <w:rFonts w:ascii="Arial" w:eastAsia="Arial" w:hAnsi="Arial" w:cs="Arial"/>
          <w:b/>
          <w:color w:val="000000"/>
          <w:sz w:val="21"/>
          <w:szCs w:val="21"/>
        </w:rPr>
        <w:t xml:space="preserve">Da 81 a 90 concorrenti a discrezione del </w:t>
      </w:r>
      <w:proofErr w:type="spellStart"/>
      <w:r>
        <w:rPr>
          <w:rFonts w:ascii="Arial" w:eastAsia="Arial" w:hAnsi="Arial" w:cs="Arial"/>
          <w:b/>
          <w:color w:val="000000"/>
          <w:sz w:val="21"/>
          <w:szCs w:val="21"/>
        </w:rPr>
        <w:t>CdR</w:t>
      </w:r>
      <w:proofErr w:type="spellEnd"/>
      <w:r>
        <w:rPr>
          <w:rFonts w:ascii="Arial" w:eastAsia="Arial" w:hAnsi="Arial" w:cs="Arial"/>
          <w:b/>
          <w:color w:val="000000"/>
          <w:sz w:val="21"/>
          <w:szCs w:val="21"/>
        </w:rPr>
        <w:t xml:space="preserve"> se effettuare o meno la regata a batterie</w:t>
      </w:r>
    </w:p>
    <w:p w14:paraId="7B53CADF" w14:textId="77777777" w:rsidR="000C71AC" w:rsidRDefault="001F1348">
      <w:pPr>
        <w:pBdr>
          <w:top w:val="nil"/>
          <w:left w:val="nil"/>
          <w:bottom w:val="nil"/>
          <w:right w:val="nil"/>
          <w:between w:val="nil"/>
        </w:pBdr>
        <w:tabs>
          <w:tab w:val="left" w:pos="432"/>
          <w:tab w:val="left" w:pos="864"/>
          <w:tab w:val="left" w:pos="1296"/>
          <w:tab w:val="left" w:pos="3969"/>
          <w:tab w:val="left" w:pos="4111"/>
        </w:tabs>
        <w:ind w:left="567"/>
        <w:rPr>
          <w:rFonts w:ascii="Arial" w:eastAsia="Arial" w:hAnsi="Arial" w:cs="Arial"/>
          <w:color w:val="000000"/>
          <w:sz w:val="21"/>
          <w:szCs w:val="21"/>
        </w:rPr>
      </w:pPr>
      <w:r>
        <w:rPr>
          <w:rFonts w:ascii="Arial" w:eastAsia="Arial" w:hAnsi="Arial" w:cs="Arial"/>
          <w:b/>
          <w:color w:val="000000"/>
          <w:sz w:val="21"/>
          <w:szCs w:val="21"/>
        </w:rPr>
        <w:t>Oltre 90 concorrenti regata a batterie con sistema “A” (due colori)</w:t>
      </w:r>
    </w:p>
    <w:p w14:paraId="589ABB3B"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2060"/>
        </w:rPr>
      </w:pPr>
    </w:p>
    <w:p w14:paraId="430DA7C4" w14:textId="77777777" w:rsidR="000C71AC" w:rsidRDefault="001F1348">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2060"/>
          <w:sz w:val="22"/>
          <w:szCs w:val="22"/>
        </w:rPr>
      </w:pPr>
      <w:r>
        <w:rPr>
          <w:rFonts w:ascii="Arial" w:eastAsia="Arial" w:hAnsi="Arial" w:cs="Arial"/>
          <w:b/>
          <w:color w:val="002060"/>
          <w:sz w:val="22"/>
          <w:szCs w:val="22"/>
        </w:rPr>
        <w:t xml:space="preserve">9. [DP] ISPEZIONE DELLE ATTREZZATURE </w:t>
      </w:r>
    </w:p>
    <w:p w14:paraId="7DE9E22A" w14:textId="77777777" w:rsidR="000C71AC" w:rsidRDefault="001F134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9.1 Non è richiesto certificato di stazza.</w:t>
      </w:r>
    </w:p>
    <w:p w14:paraId="10966EE8" w14:textId="77777777" w:rsidR="000C71AC" w:rsidRDefault="001F1348">
      <w:pPr>
        <w:pBdr>
          <w:top w:val="nil"/>
          <w:left w:val="nil"/>
          <w:bottom w:val="nil"/>
          <w:right w:val="nil"/>
          <w:between w:val="nil"/>
        </w:pBdr>
        <w:ind w:left="567" w:hanging="567"/>
        <w:rPr>
          <w:rFonts w:ascii="Arial" w:eastAsia="Arial" w:hAnsi="Arial" w:cs="Arial"/>
          <w:color w:val="000000"/>
          <w:sz w:val="22"/>
          <w:szCs w:val="22"/>
        </w:rPr>
      </w:pPr>
      <w:r>
        <w:rPr>
          <w:rFonts w:ascii="Arial" w:eastAsia="Arial" w:hAnsi="Arial" w:cs="Arial"/>
          <w:color w:val="000000"/>
          <w:sz w:val="22"/>
          <w:szCs w:val="22"/>
        </w:rPr>
        <w:t xml:space="preserve">9.2 Tutti i concorrenti debbono utilizzare solo uno scafo, una vela, albero, boma, deriva e timone che possono essere identificati durante le stazze. Non è possibile cambiare attrezzatura durante ogni singola serie di regate. Ogni eventuale controllo sarà effettuato tenendo conto del vigente regolamento alle stazze per la Classe ILCA. </w:t>
      </w:r>
    </w:p>
    <w:p w14:paraId="76296151" w14:textId="77777777" w:rsidR="000C71AC" w:rsidRDefault="001F1348">
      <w:pPr>
        <w:widowControl w:val="0"/>
        <w:pBdr>
          <w:top w:val="nil"/>
          <w:left w:val="nil"/>
          <w:bottom w:val="nil"/>
          <w:right w:val="nil"/>
          <w:between w:val="nil"/>
        </w:pBdr>
        <w:tabs>
          <w:tab w:val="left" w:pos="622"/>
        </w:tabs>
        <w:spacing w:line="254" w:lineRule="auto"/>
        <w:ind w:left="567" w:right="119" w:hanging="567"/>
        <w:rPr>
          <w:rFonts w:ascii="Arial" w:eastAsia="Arial" w:hAnsi="Arial" w:cs="Arial"/>
          <w:color w:val="000000"/>
          <w:sz w:val="22"/>
          <w:szCs w:val="22"/>
        </w:rPr>
      </w:pPr>
      <w:r>
        <w:rPr>
          <w:rFonts w:ascii="Arial" w:eastAsia="Arial" w:hAnsi="Arial" w:cs="Arial"/>
          <w:color w:val="000000"/>
          <w:sz w:val="22"/>
          <w:szCs w:val="22"/>
        </w:rPr>
        <w:t>9.3 Si ricorda che le concorrenti femmine dovranno esporre un rombo rosso di 240x180mm su ciascuna parte della vela come da Regola di Classe 4(g).</w:t>
      </w:r>
    </w:p>
    <w:p w14:paraId="2C87529E" w14:textId="77777777" w:rsidR="000C71AC" w:rsidRDefault="001F1348">
      <w:pPr>
        <w:widowControl w:val="0"/>
        <w:pBdr>
          <w:top w:val="nil"/>
          <w:left w:val="nil"/>
          <w:bottom w:val="nil"/>
          <w:right w:val="nil"/>
          <w:between w:val="nil"/>
        </w:pBdr>
        <w:tabs>
          <w:tab w:val="left" w:pos="672"/>
        </w:tabs>
        <w:spacing w:before="2" w:line="254" w:lineRule="auto"/>
        <w:ind w:left="567" w:right="118" w:hanging="567"/>
        <w:rPr>
          <w:rFonts w:ascii="Arial" w:eastAsia="Arial" w:hAnsi="Arial" w:cs="Arial"/>
          <w:color w:val="000000"/>
          <w:sz w:val="22"/>
          <w:szCs w:val="22"/>
        </w:rPr>
      </w:pPr>
      <w:r>
        <w:rPr>
          <w:rFonts w:ascii="Arial" w:eastAsia="Arial" w:hAnsi="Arial" w:cs="Arial"/>
          <w:color w:val="000000"/>
          <w:sz w:val="22"/>
          <w:szCs w:val="22"/>
        </w:rPr>
        <w:t>9.4 Per la Classe ILCA 7 è consentito l’uso della nuova vela Mark II. Tutte le imbarcazioni armate indifferentemente con la vela tradizionale o la vela Mark II costituiranno una unica flotta.</w:t>
      </w:r>
    </w:p>
    <w:p w14:paraId="5E794A58" w14:textId="77777777" w:rsidR="000C71AC" w:rsidRDefault="001F134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9.5 Si ricorda che i numeri velici dovranno essere conformi a quanto indicato nel Regole di Classe.</w:t>
      </w:r>
    </w:p>
    <w:p w14:paraId="78CD4DB4" w14:textId="77777777" w:rsidR="00A83EAE" w:rsidRDefault="00A83EAE">
      <w:pPr>
        <w:pBdr>
          <w:top w:val="nil"/>
          <w:left w:val="nil"/>
          <w:bottom w:val="nil"/>
          <w:right w:val="nil"/>
          <w:between w:val="nil"/>
        </w:pBdr>
        <w:rPr>
          <w:rFonts w:ascii="Arial" w:eastAsia="Arial" w:hAnsi="Arial" w:cs="Arial"/>
          <w:b/>
          <w:color w:val="000080"/>
          <w:sz w:val="22"/>
          <w:szCs w:val="22"/>
        </w:rPr>
      </w:pPr>
    </w:p>
    <w:p w14:paraId="6E25EEBA" w14:textId="19B61195" w:rsidR="000C71AC" w:rsidRDefault="001F1348">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80"/>
          <w:sz w:val="22"/>
          <w:szCs w:val="22"/>
        </w:rPr>
        <w:t>1</w:t>
      </w:r>
      <w:r>
        <w:rPr>
          <w:rFonts w:ascii="Arial" w:eastAsia="Arial" w:hAnsi="Arial" w:cs="Arial"/>
          <w:b/>
          <w:color w:val="002060"/>
          <w:sz w:val="22"/>
          <w:szCs w:val="22"/>
        </w:rPr>
        <w:t>0. SEDE DELL’EVENTO</w:t>
      </w:r>
      <w:r>
        <w:rPr>
          <w:rFonts w:ascii="Arial" w:eastAsia="Arial" w:hAnsi="Arial" w:cs="Arial"/>
          <w:color w:val="000080"/>
          <w:sz w:val="22"/>
          <w:szCs w:val="22"/>
        </w:rPr>
        <w:br/>
      </w:r>
      <w:r w:rsidR="00B80162">
        <w:rPr>
          <w:rFonts w:ascii="Arial" w:eastAsia="Arial" w:hAnsi="Arial" w:cs="Arial"/>
          <w:color w:val="000000"/>
          <w:sz w:val="22"/>
          <w:szCs w:val="22"/>
        </w:rPr>
        <w:t>10.1 Circoli ASD S’89, DNS, SNAS</w:t>
      </w:r>
      <w:r>
        <w:rPr>
          <w:rFonts w:ascii="Arial" w:eastAsia="Arial" w:hAnsi="Arial" w:cs="Arial"/>
          <w:color w:val="000080"/>
          <w:sz w:val="22"/>
          <w:szCs w:val="22"/>
        </w:rPr>
        <w:br/>
      </w:r>
      <w:r>
        <w:rPr>
          <w:rFonts w:ascii="Arial" w:eastAsia="Arial" w:hAnsi="Arial" w:cs="Arial"/>
          <w:color w:val="000000"/>
          <w:sz w:val="22"/>
          <w:szCs w:val="22"/>
        </w:rPr>
        <w:t xml:space="preserve">10.2 La regata si svolgerà nello specchio acqueo </w:t>
      </w:r>
      <w:r w:rsidR="005C0B12">
        <w:rPr>
          <w:rFonts w:ascii="Arial" w:eastAsia="Arial" w:hAnsi="Arial" w:cs="Arial"/>
          <w:color w:val="000000"/>
          <w:sz w:val="22"/>
          <w:szCs w:val="22"/>
        </w:rPr>
        <w:t>davanti alla Baia di Sistiana, Campo X o Campo XII.</w:t>
      </w:r>
    </w:p>
    <w:p w14:paraId="3A4C8C8E" w14:textId="25B8E899" w:rsidR="004A1E43" w:rsidRDefault="004A1E43">
      <w:pPr>
        <w:pBdr>
          <w:top w:val="nil"/>
          <w:left w:val="nil"/>
          <w:bottom w:val="nil"/>
          <w:right w:val="nil"/>
          <w:between w:val="nil"/>
        </w:pBdr>
        <w:rPr>
          <w:rFonts w:ascii="Arial" w:eastAsia="Arial" w:hAnsi="Arial" w:cs="Arial"/>
          <w:color w:val="000000"/>
          <w:sz w:val="22"/>
          <w:szCs w:val="22"/>
        </w:rPr>
      </w:pPr>
    </w:p>
    <w:p w14:paraId="47A604F5" w14:textId="77777777" w:rsidR="00A83EAE" w:rsidRDefault="00A83EAE">
      <w:pPr>
        <w:pBdr>
          <w:top w:val="nil"/>
          <w:left w:val="nil"/>
          <w:bottom w:val="nil"/>
          <w:right w:val="nil"/>
          <w:between w:val="nil"/>
        </w:pBdr>
        <w:rPr>
          <w:rFonts w:ascii="Arial" w:eastAsia="Arial" w:hAnsi="Arial" w:cs="Arial"/>
          <w:b/>
          <w:color w:val="002060"/>
          <w:sz w:val="22"/>
          <w:szCs w:val="22"/>
        </w:rPr>
      </w:pPr>
    </w:p>
    <w:p w14:paraId="23CD9BCF" w14:textId="77777777" w:rsidR="00A83EAE" w:rsidRDefault="00A83EAE">
      <w:pPr>
        <w:pBdr>
          <w:top w:val="nil"/>
          <w:left w:val="nil"/>
          <w:bottom w:val="nil"/>
          <w:right w:val="nil"/>
          <w:between w:val="nil"/>
        </w:pBdr>
        <w:rPr>
          <w:rFonts w:ascii="Arial" w:eastAsia="Arial" w:hAnsi="Arial" w:cs="Arial"/>
          <w:b/>
          <w:color w:val="002060"/>
          <w:sz w:val="22"/>
          <w:szCs w:val="22"/>
        </w:rPr>
      </w:pPr>
    </w:p>
    <w:p w14:paraId="07EDBEB7" w14:textId="77777777" w:rsidR="00A83EAE" w:rsidRDefault="00A83EAE">
      <w:pPr>
        <w:pBdr>
          <w:top w:val="nil"/>
          <w:left w:val="nil"/>
          <w:bottom w:val="nil"/>
          <w:right w:val="nil"/>
          <w:between w:val="nil"/>
        </w:pBdr>
        <w:rPr>
          <w:rFonts w:ascii="Arial" w:eastAsia="Arial" w:hAnsi="Arial" w:cs="Arial"/>
          <w:b/>
          <w:color w:val="002060"/>
          <w:sz w:val="22"/>
          <w:szCs w:val="22"/>
        </w:rPr>
      </w:pPr>
    </w:p>
    <w:p w14:paraId="70CA3D18" w14:textId="77777777" w:rsidR="00A83EAE" w:rsidRDefault="00A83EAE">
      <w:pPr>
        <w:pBdr>
          <w:top w:val="nil"/>
          <w:left w:val="nil"/>
          <w:bottom w:val="nil"/>
          <w:right w:val="nil"/>
          <w:between w:val="nil"/>
        </w:pBdr>
        <w:rPr>
          <w:rFonts w:ascii="Arial" w:eastAsia="Arial" w:hAnsi="Arial" w:cs="Arial"/>
          <w:b/>
          <w:color w:val="002060"/>
          <w:sz w:val="22"/>
          <w:szCs w:val="22"/>
        </w:rPr>
      </w:pPr>
    </w:p>
    <w:p w14:paraId="43479E59" w14:textId="77777777" w:rsidR="00A83EAE" w:rsidRDefault="00A83EAE">
      <w:pPr>
        <w:pBdr>
          <w:top w:val="nil"/>
          <w:left w:val="nil"/>
          <w:bottom w:val="nil"/>
          <w:right w:val="nil"/>
          <w:between w:val="nil"/>
        </w:pBdr>
        <w:rPr>
          <w:rFonts w:ascii="Arial" w:eastAsia="Arial" w:hAnsi="Arial" w:cs="Arial"/>
          <w:b/>
          <w:color w:val="002060"/>
          <w:sz w:val="22"/>
          <w:szCs w:val="22"/>
        </w:rPr>
      </w:pPr>
    </w:p>
    <w:p w14:paraId="69EB9AEC" w14:textId="77777777" w:rsidR="00A83EAE" w:rsidRDefault="00A83EAE">
      <w:pPr>
        <w:pBdr>
          <w:top w:val="nil"/>
          <w:left w:val="nil"/>
          <w:bottom w:val="nil"/>
          <w:right w:val="nil"/>
          <w:between w:val="nil"/>
        </w:pBdr>
        <w:rPr>
          <w:rFonts w:ascii="Arial" w:eastAsia="Arial" w:hAnsi="Arial" w:cs="Arial"/>
          <w:b/>
          <w:color w:val="002060"/>
          <w:sz w:val="22"/>
          <w:szCs w:val="22"/>
        </w:rPr>
      </w:pPr>
    </w:p>
    <w:p w14:paraId="2A35DC40" w14:textId="77777777" w:rsidR="00A83EAE" w:rsidRDefault="00A83EAE">
      <w:pPr>
        <w:pBdr>
          <w:top w:val="nil"/>
          <w:left w:val="nil"/>
          <w:bottom w:val="nil"/>
          <w:right w:val="nil"/>
          <w:between w:val="nil"/>
        </w:pBdr>
        <w:rPr>
          <w:rFonts w:ascii="Arial" w:eastAsia="Arial" w:hAnsi="Arial" w:cs="Arial"/>
          <w:b/>
          <w:color w:val="002060"/>
          <w:sz w:val="22"/>
          <w:szCs w:val="22"/>
        </w:rPr>
      </w:pPr>
    </w:p>
    <w:p w14:paraId="4EBC5AAE" w14:textId="77777777" w:rsidR="00A83EAE" w:rsidRDefault="00A83EAE">
      <w:pPr>
        <w:pBdr>
          <w:top w:val="nil"/>
          <w:left w:val="nil"/>
          <w:bottom w:val="nil"/>
          <w:right w:val="nil"/>
          <w:between w:val="nil"/>
        </w:pBdr>
        <w:rPr>
          <w:rFonts w:ascii="Arial" w:eastAsia="Arial" w:hAnsi="Arial" w:cs="Arial"/>
          <w:b/>
          <w:color w:val="002060"/>
          <w:sz w:val="22"/>
          <w:szCs w:val="22"/>
        </w:rPr>
      </w:pPr>
    </w:p>
    <w:p w14:paraId="45314D58" w14:textId="77777777" w:rsidR="00A83EAE" w:rsidRDefault="00A83EAE">
      <w:pPr>
        <w:pBdr>
          <w:top w:val="nil"/>
          <w:left w:val="nil"/>
          <w:bottom w:val="nil"/>
          <w:right w:val="nil"/>
          <w:between w:val="nil"/>
        </w:pBdr>
        <w:rPr>
          <w:rFonts w:ascii="Arial" w:eastAsia="Arial" w:hAnsi="Arial" w:cs="Arial"/>
          <w:b/>
          <w:color w:val="002060"/>
          <w:sz w:val="22"/>
          <w:szCs w:val="22"/>
        </w:rPr>
      </w:pPr>
    </w:p>
    <w:p w14:paraId="7D1E1586" w14:textId="77777777" w:rsidR="00A83EAE" w:rsidRDefault="00A83EAE">
      <w:pPr>
        <w:pBdr>
          <w:top w:val="nil"/>
          <w:left w:val="nil"/>
          <w:bottom w:val="nil"/>
          <w:right w:val="nil"/>
          <w:between w:val="nil"/>
        </w:pBdr>
        <w:rPr>
          <w:rFonts w:ascii="Arial" w:eastAsia="Arial" w:hAnsi="Arial" w:cs="Arial"/>
          <w:b/>
          <w:color w:val="002060"/>
          <w:sz w:val="22"/>
          <w:szCs w:val="22"/>
        </w:rPr>
      </w:pPr>
    </w:p>
    <w:p w14:paraId="7B75BA6A" w14:textId="77777777" w:rsidR="00A83EAE" w:rsidRDefault="00A83EAE">
      <w:pPr>
        <w:pBdr>
          <w:top w:val="nil"/>
          <w:left w:val="nil"/>
          <w:bottom w:val="nil"/>
          <w:right w:val="nil"/>
          <w:between w:val="nil"/>
        </w:pBdr>
        <w:rPr>
          <w:rFonts w:ascii="Arial" w:eastAsia="Arial" w:hAnsi="Arial" w:cs="Arial"/>
          <w:b/>
          <w:color w:val="002060"/>
          <w:sz w:val="22"/>
          <w:szCs w:val="22"/>
        </w:rPr>
      </w:pPr>
    </w:p>
    <w:p w14:paraId="5EA293E6" w14:textId="77777777" w:rsidR="00A83EAE" w:rsidRDefault="00A83EAE">
      <w:pPr>
        <w:pBdr>
          <w:top w:val="nil"/>
          <w:left w:val="nil"/>
          <w:bottom w:val="nil"/>
          <w:right w:val="nil"/>
          <w:between w:val="nil"/>
        </w:pBdr>
        <w:rPr>
          <w:rFonts w:ascii="Arial" w:eastAsia="Arial" w:hAnsi="Arial" w:cs="Arial"/>
          <w:b/>
          <w:color w:val="002060"/>
          <w:sz w:val="22"/>
          <w:szCs w:val="22"/>
        </w:rPr>
      </w:pPr>
    </w:p>
    <w:p w14:paraId="0502AF66" w14:textId="77777777" w:rsidR="00A83EAE" w:rsidRDefault="00A83EAE">
      <w:pPr>
        <w:pBdr>
          <w:top w:val="nil"/>
          <w:left w:val="nil"/>
          <w:bottom w:val="nil"/>
          <w:right w:val="nil"/>
          <w:between w:val="nil"/>
        </w:pBdr>
        <w:rPr>
          <w:rFonts w:ascii="Arial" w:eastAsia="Arial" w:hAnsi="Arial" w:cs="Arial"/>
          <w:b/>
          <w:color w:val="002060"/>
          <w:sz w:val="22"/>
          <w:szCs w:val="22"/>
        </w:rPr>
      </w:pPr>
    </w:p>
    <w:p w14:paraId="1694EAFF" w14:textId="77777777" w:rsidR="00A83EAE" w:rsidRDefault="00A83EAE">
      <w:pPr>
        <w:pBdr>
          <w:top w:val="nil"/>
          <w:left w:val="nil"/>
          <w:bottom w:val="nil"/>
          <w:right w:val="nil"/>
          <w:between w:val="nil"/>
        </w:pBdr>
        <w:rPr>
          <w:rFonts w:ascii="Arial" w:eastAsia="Arial" w:hAnsi="Arial" w:cs="Arial"/>
          <w:b/>
          <w:color w:val="002060"/>
          <w:sz w:val="22"/>
          <w:szCs w:val="22"/>
        </w:rPr>
      </w:pPr>
    </w:p>
    <w:p w14:paraId="4D61618D" w14:textId="77777777" w:rsidR="00A83EAE" w:rsidRDefault="00A83EAE">
      <w:pPr>
        <w:pBdr>
          <w:top w:val="nil"/>
          <w:left w:val="nil"/>
          <w:bottom w:val="nil"/>
          <w:right w:val="nil"/>
          <w:between w:val="nil"/>
        </w:pBdr>
        <w:rPr>
          <w:rFonts w:ascii="Arial" w:eastAsia="Arial" w:hAnsi="Arial" w:cs="Arial"/>
          <w:b/>
          <w:color w:val="002060"/>
          <w:sz w:val="22"/>
          <w:szCs w:val="22"/>
        </w:rPr>
      </w:pPr>
    </w:p>
    <w:p w14:paraId="076DC778" w14:textId="77777777" w:rsidR="00A83EAE" w:rsidRDefault="00A83EAE">
      <w:pPr>
        <w:pBdr>
          <w:top w:val="nil"/>
          <w:left w:val="nil"/>
          <w:bottom w:val="nil"/>
          <w:right w:val="nil"/>
          <w:between w:val="nil"/>
        </w:pBdr>
        <w:rPr>
          <w:rFonts w:ascii="Arial" w:eastAsia="Arial" w:hAnsi="Arial" w:cs="Arial"/>
          <w:b/>
          <w:color w:val="002060"/>
          <w:sz w:val="22"/>
          <w:szCs w:val="22"/>
        </w:rPr>
      </w:pPr>
    </w:p>
    <w:p w14:paraId="17DDA737" w14:textId="2BE83CB5" w:rsidR="000C71AC" w:rsidRDefault="001F1348">
      <w:pPr>
        <w:pBdr>
          <w:top w:val="nil"/>
          <w:left w:val="nil"/>
          <w:bottom w:val="nil"/>
          <w:right w:val="nil"/>
          <w:between w:val="nil"/>
        </w:pBdr>
        <w:rPr>
          <w:rFonts w:ascii="Arial" w:eastAsia="Arial" w:hAnsi="Arial" w:cs="Arial"/>
          <w:b/>
          <w:color w:val="002060"/>
          <w:sz w:val="22"/>
          <w:szCs w:val="22"/>
        </w:rPr>
      </w:pPr>
      <w:r>
        <w:rPr>
          <w:rFonts w:ascii="Arial" w:eastAsia="Arial" w:hAnsi="Arial" w:cs="Arial"/>
          <w:b/>
          <w:color w:val="002060"/>
          <w:sz w:val="22"/>
          <w:szCs w:val="22"/>
        </w:rPr>
        <w:t>11. PERCORSI</w:t>
      </w:r>
    </w:p>
    <w:p w14:paraId="4AA54C65" w14:textId="77777777" w:rsidR="002C6D3F" w:rsidRDefault="002C6D3F">
      <w:pPr>
        <w:pBdr>
          <w:top w:val="nil"/>
          <w:left w:val="nil"/>
          <w:bottom w:val="nil"/>
          <w:right w:val="nil"/>
          <w:between w:val="nil"/>
        </w:pBdr>
        <w:rPr>
          <w:rFonts w:ascii="Arial" w:eastAsia="Arial" w:hAnsi="Arial" w:cs="Arial"/>
          <w:color w:val="002060"/>
          <w:sz w:val="22"/>
          <w:szCs w:val="22"/>
        </w:rPr>
      </w:pPr>
    </w:p>
    <w:p w14:paraId="755B3A49" w14:textId="0E5066FA" w:rsidR="006656DA" w:rsidRDefault="001F1348">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sz w:val="22"/>
          <w:szCs w:val="22"/>
        </w:rPr>
      </w:pPr>
      <w:r w:rsidRPr="00D6643E">
        <w:rPr>
          <w:rFonts w:ascii="Arial" w:eastAsia="Arial" w:hAnsi="Arial" w:cs="Arial"/>
          <w:sz w:val="22"/>
          <w:szCs w:val="22"/>
        </w:rPr>
        <w:t>Saranno adotta</w:t>
      </w:r>
      <w:r w:rsidR="006656DA" w:rsidRPr="00D6643E">
        <w:rPr>
          <w:rFonts w:ascii="Arial" w:eastAsia="Arial" w:hAnsi="Arial" w:cs="Arial"/>
          <w:sz w:val="22"/>
          <w:szCs w:val="22"/>
        </w:rPr>
        <w:t>t</w:t>
      </w:r>
      <w:r w:rsidRPr="00D6643E">
        <w:rPr>
          <w:rFonts w:ascii="Arial" w:eastAsia="Arial" w:hAnsi="Arial" w:cs="Arial"/>
          <w:sz w:val="22"/>
          <w:szCs w:val="22"/>
        </w:rPr>
        <w:t>i i seguenti percorsi:</w:t>
      </w:r>
    </w:p>
    <w:p w14:paraId="49B5B307" w14:textId="77777777" w:rsidR="002C6D3F" w:rsidRDefault="002C6D3F">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sz w:val="22"/>
          <w:szCs w:val="22"/>
        </w:rPr>
      </w:pPr>
    </w:p>
    <w:p w14:paraId="5AA1E13E" w14:textId="77777777" w:rsidR="002C6D3F" w:rsidRPr="006656DA" w:rsidRDefault="002C6D3F">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FF0000"/>
          <w:sz w:val="22"/>
          <w:szCs w:val="22"/>
        </w:rPr>
      </w:pPr>
    </w:p>
    <w:p w14:paraId="095154FB" w14:textId="77777777" w:rsidR="000C71AC" w:rsidRDefault="001F1348">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r>
        <w:rPr>
          <w:noProof/>
        </w:rPr>
        <w:drawing>
          <wp:anchor distT="0" distB="0" distL="0" distR="0" simplePos="0" relativeHeight="251658240" behindDoc="1" locked="0" layoutInCell="1" hidden="0" allowOverlap="1" wp14:anchorId="0C28D5E6" wp14:editId="15A29CE4">
            <wp:simplePos x="0" y="0"/>
            <wp:positionH relativeFrom="column">
              <wp:posOffset>504825</wp:posOffset>
            </wp:positionH>
            <wp:positionV relativeFrom="paragraph">
              <wp:posOffset>114300</wp:posOffset>
            </wp:positionV>
            <wp:extent cx="5232400" cy="37915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32400" cy="3791585"/>
                    </a:xfrm>
                    <a:prstGeom prst="rect">
                      <a:avLst/>
                    </a:prstGeom>
                    <a:ln/>
                  </pic:spPr>
                </pic:pic>
              </a:graphicData>
            </a:graphic>
          </wp:anchor>
        </w:drawing>
      </w:r>
    </w:p>
    <w:p w14:paraId="1035C933"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7A745CDA"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5D1B014B"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700D7BE0"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50563437"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161DF4EE"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164A04DD"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30A940D1"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6828640C"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7092FD31"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52084306"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220031B2"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7C7F3E72"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388B91E0"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5D681EF5"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7E787C02"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6F3A6537"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2E49DF00"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62FCCBC1"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17219344"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7E1B5D9C"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7AE31591"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74BF4B17"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69B0B574" w14:textId="77777777" w:rsidR="000C71AC" w:rsidRDefault="000C71AC">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20813FEE" w14:textId="77777777" w:rsidR="002C6D3F" w:rsidRDefault="002C6D3F">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sz w:val="22"/>
          <w:szCs w:val="22"/>
        </w:rPr>
      </w:pPr>
    </w:p>
    <w:p w14:paraId="3B2E05F9" w14:textId="77777777" w:rsidR="000C71AC" w:rsidRDefault="001F1348">
      <w:pPr>
        <w:widowControl w:val="0"/>
        <w:pBdr>
          <w:top w:val="nil"/>
          <w:left w:val="nil"/>
          <w:bottom w:val="nil"/>
          <w:right w:val="nil"/>
          <w:between w:val="nil"/>
        </w:pBdr>
        <w:tabs>
          <w:tab w:val="left" w:pos="948"/>
          <w:tab w:val="left" w:pos="949"/>
        </w:tabs>
        <w:spacing w:before="4" w:line="254" w:lineRule="auto"/>
        <w:ind w:left="567" w:right="116" w:hanging="567"/>
        <w:rPr>
          <w:rFonts w:ascii="Arial" w:eastAsia="Arial" w:hAnsi="Arial" w:cs="Arial"/>
          <w:color w:val="000000"/>
          <w:sz w:val="22"/>
          <w:szCs w:val="22"/>
        </w:rPr>
      </w:pPr>
      <w:r>
        <w:rPr>
          <w:rFonts w:ascii="Arial" w:eastAsia="Arial" w:hAnsi="Arial" w:cs="Arial"/>
          <w:color w:val="000000"/>
          <w:sz w:val="22"/>
          <w:szCs w:val="22"/>
        </w:rPr>
        <w:t>11.1 I diagrammi mostrano i percorsi, l’ordine secondo il quale le boe devono essere passate ed il lato dal quale ogni boa deve essere lasciata.</w:t>
      </w:r>
    </w:p>
    <w:p w14:paraId="26A1463A" w14:textId="77777777" w:rsidR="00D6643E" w:rsidRPr="002C6D3F" w:rsidRDefault="001F1348" w:rsidP="00D6643E">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themeColor="text1"/>
          <w:sz w:val="22"/>
          <w:szCs w:val="22"/>
        </w:rPr>
      </w:pPr>
      <w:r w:rsidRPr="002C6D3F">
        <w:rPr>
          <w:rFonts w:ascii="Arial" w:eastAsia="Arial" w:hAnsi="Arial" w:cs="Arial"/>
          <w:color w:val="000000" w:themeColor="text1"/>
          <w:sz w:val="22"/>
          <w:szCs w:val="22"/>
        </w:rPr>
        <w:t xml:space="preserve">11.2 </w:t>
      </w:r>
      <w:r w:rsidR="00D6643E" w:rsidRPr="002C6D3F">
        <w:rPr>
          <w:rFonts w:ascii="Arial" w:eastAsia="Arial" w:hAnsi="Arial" w:cs="Arial"/>
          <w:color w:val="000000" w:themeColor="text1"/>
          <w:sz w:val="22"/>
          <w:szCs w:val="22"/>
        </w:rPr>
        <w:t>LO Per le classi ILCA 7 e il ILCA 6</w:t>
      </w:r>
    </w:p>
    <w:p w14:paraId="6FA7EB55" w14:textId="0F4AEF3A" w:rsidR="000C71AC" w:rsidRPr="002C6D3F" w:rsidRDefault="00D6643E" w:rsidP="00D6643E">
      <w:pPr>
        <w:pBdr>
          <w:top w:val="nil"/>
          <w:left w:val="nil"/>
          <w:bottom w:val="nil"/>
          <w:right w:val="nil"/>
          <w:between w:val="nil"/>
        </w:pBdr>
        <w:tabs>
          <w:tab w:val="left" w:pos="432"/>
          <w:tab w:val="left" w:pos="864"/>
          <w:tab w:val="left" w:pos="1296"/>
          <w:tab w:val="left" w:pos="3969"/>
          <w:tab w:val="left" w:pos="4111"/>
        </w:tabs>
        <w:rPr>
          <w:rFonts w:ascii="Arial" w:eastAsia="Arial" w:hAnsi="Arial" w:cs="Arial"/>
          <w:color w:val="000000" w:themeColor="text1"/>
          <w:sz w:val="22"/>
          <w:szCs w:val="22"/>
        </w:rPr>
      </w:pPr>
      <w:r w:rsidRPr="002C6D3F">
        <w:rPr>
          <w:rFonts w:ascii="Arial" w:eastAsia="Arial" w:hAnsi="Arial" w:cs="Arial"/>
          <w:color w:val="000000" w:themeColor="text1"/>
          <w:sz w:val="22"/>
          <w:szCs w:val="22"/>
        </w:rPr>
        <w:t xml:space="preserve">      </w:t>
      </w:r>
      <w:r w:rsidR="002C6D3F" w:rsidRPr="002C6D3F">
        <w:rPr>
          <w:rFonts w:ascii="Arial" w:eastAsia="Arial" w:hAnsi="Arial" w:cs="Arial"/>
          <w:color w:val="000000" w:themeColor="text1"/>
          <w:sz w:val="22"/>
          <w:szCs w:val="22"/>
        </w:rPr>
        <w:t xml:space="preserve"> </w:t>
      </w:r>
      <w:r w:rsidRPr="002C6D3F">
        <w:rPr>
          <w:rFonts w:ascii="Arial" w:eastAsia="Arial" w:hAnsi="Arial" w:cs="Arial"/>
          <w:color w:val="000000" w:themeColor="text1"/>
          <w:sz w:val="22"/>
          <w:szCs w:val="22"/>
        </w:rPr>
        <w:t xml:space="preserve"> LI per la classe ILCA 4</w:t>
      </w:r>
    </w:p>
    <w:p w14:paraId="17FC1FD5" w14:textId="4EE35A26" w:rsidR="000C71AC" w:rsidRDefault="001F1348">
      <w:pPr>
        <w:widowControl w:val="0"/>
        <w:pBdr>
          <w:top w:val="nil"/>
          <w:left w:val="nil"/>
          <w:bottom w:val="nil"/>
          <w:right w:val="nil"/>
          <w:between w:val="nil"/>
        </w:pBdr>
        <w:tabs>
          <w:tab w:val="left" w:pos="637"/>
        </w:tabs>
        <w:spacing w:after="120"/>
        <w:rPr>
          <w:rFonts w:ascii="Arial" w:eastAsia="Arial" w:hAnsi="Arial" w:cs="Arial"/>
          <w:color w:val="000000" w:themeColor="text1"/>
          <w:sz w:val="22"/>
          <w:szCs w:val="22"/>
        </w:rPr>
      </w:pPr>
      <w:r w:rsidRPr="002C6D3F">
        <w:rPr>
          <w:rFonts w:ascii="Arial" w:eastAsia="Arial" w:hAnsi="Arial" w:cs="Arial"/>
          <w:color w:val="000000" w:themeColor="text1"/>
          <w:sz w:val="22"/>
          <w:szCs w:val="22"/>
        </w:rPr>
        <w:t xml:space="preserve">11.3 </w:t>
      </w:r>
      <w:r w:rsidR="002C6D3F" w:rsidRPr="002C6D3F">
        <w:rPr>
          <w:rFonts w:ascii="Arial" w:eastAsia="Arial" w:hAnsi="Arial" w:cs="Arial"/>
          <w:color w:val="000000" w:themeColor="text1"/>
          <w:sz w:val="22"/>
          <w:szCs w:val="22"/>
        </w:rPr>
        <w:t>a</w:t>
      </w:r>
      <w:r w:rsidR="00D6643E" w:rsidRPr="002C6D3F">
        <w:rPr>
          <w:rFonts w:ascii="Arial" w:eastAsia="Arial" w:hAnsi="Arial" w:cs="Arial"/>
          <w:color w:val="000000" w:themeColor="text1"/>
          <w:sz w:val="22"/>
          <w:szCs w:val="22"/>
        </w:rPr>
        <w:t xml:space="preserve"> disposizione</w:t>
      </w:r>
      <w:r w:rsidRPr="002C6D3F">
        <w:rPr>
          <w:rFonts w:ascii="Arial" w:eastAsia="Arial" w:hAnsi="Arial" w:cs="Arial"/>
          <w:color w:val="000000" w:themeColor="text1"/>
          <w:sz w:val="22"/>
          <w:szCs w:val="22"/>
        </w:rPr>
        <w:t>.</w:t>
      </w:r>
    </w:p>
    <w:p w14:paraId="030631F5" w14:textId="77777777" w:rsidR="002D5F63" w:rsidRPr="002C6D3F" w:rsidRDefault="002D5F63">
      <w:pPr>
        <w:widowControl w:val="0"/>
        <w:pBdr>
          <w:top w:val="nil"/>
          <w:left w:val="nil"/>
          <w:bottom w:val="nil"/>
          <w:right w:val="nil"/>
          <w:between w:val="nil"/>
        </w:pBdr>
        <w:tabs>
          <w:tab w:val="left" w:pos="637"/>
        </w:tabs>
        <w:spacing w:after="120"/>
        <w:rPr>
          <w:rFonts w:ascii="Arial" w:eastAsia="Arial" w:hAnsi="Arial" w:cs="Arial"/>
          <w:color w:val="000000" w:themeColor="text1"/>
          <w:sz w:val="22"/>
          <w:szCs w:val="22"/>
        </w:rPr>
      </w:pPr>
    </w:p>
    <w:p w14:paraId="3E5DDCE9" w14:textId="77777777" w:rsidR="000C71AC" w:rsidRDefault="001F1348">
      <w:pPr>
        <w:widowControl w:val="0"/>
        <w:pBdr>
          <w:top w:val="nil"/>
          <w:left w:val="nil"/>
          <w:bottom w:val="nil"/>
          <w:right w:val="nil"/>
          <w:between w:val="nil"/>
        </w:pBdr>
        <w:tabs>
          <w:tab w:val="left" w:pos="637"/>
        </w:tabs>
        <w:spacing w:before="2"/>
        <w:rPr>
          <w:rFonts w:ascii="Arial" w:eastAsia="Arial" w:hAnsi="Arial" w:cs="Arial"/>
          <w:color w:val="002060"/>
          <w:sz w:val="22"/>
          <w:szCs w:val="22"/>
        </w:rPr>
      </w:pPr>
      <w:r>
        <w:rPr>
          <w:rFonts w:ascii="Arial" w:eastAsia="Arial" w:hAnsi="Arial" w:cs="Arial"/>
          <w:b/>
          <w:color w:val="002060"/>
          <w:sz w:val="22"/>
          <w:szCs w:val="22"/>
        </w:rPr>
        <w:t>12. SISTEMA DELLE PENALITA’</w:t>
      </w:r>
    </w:p>
    <w:p w14:paraId="31F0A8C4" w14:textId="77777777" w:rsidR="000C71AC" w:rsidRDefault="001F1348">
      <w:p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L’Appendice P sarà applicata integralmente con la seguente modifica: Se la prima penalità è segnalata alla barca dopo il suo arrivo, la barca potrà alternativamente:</w:t>
      </w:r>
    </w:p>
    <w:p w14:paraId="78874409" w14:textId="77777777" w:rsidR="000C71AC" w:rsidRDefault="001F1348">
      <w:pPr>
        <w:pBdr>
          <w:top w:val="nil"/>
          <w:left w:val="nil"/>
          <w:bottom w:val="nil"/>
          <w:right w:val="nil"/>
          <w:between w:val="nil"/>
        </w:pBdr>
        <w:ind w:left="567" w:firstLine="142"/>
        <w:jc w:val="both"/>
        <w:rPr>
          <w:rFonts w:ascii="Arial" w:eastAsia="Arial" w:hAnsi="Arial" w:cs="Arial"/>
          <w:color w:val="000000"/>
          <w:sz w:val="22"/>
          <w:szCs w:val="22"/>
        </w:rPr>
      </w:pPr>
      <w:r>
        <w:rPr>
          <w:rFonts w:ascii="Arial" w:eastAsia="Arial" w:hAnsi="Arial" w:cs="Arial"/>
          <w:color w:val="000000"/>
          <w:sz w:val="22"/>
          <w:szCs w:val="22"/>
        </w:rPr>
        <w:t xml:space="preserve">- eseguire la prevista penalità e arrivare; </w:t>
      </w:r>
    </w:p>
    <w:p w14:paraId="784A0F7E" w14:textId="572CE5B3" w:rsidR="000C71AC" w:rsidRDefault="001F1348">
      <w:pPr>
        <w:pBdr>
          <w:top w:val="nil"/>
          <w:left w:val="nil"/>
          <w:bottom w:val="nil"/>
          <w:right w:val="nil"/>
          <w:between w:val="nil"/>
        </w:pBdr>
        <w:spacing w:after="120"/>
        <w:ind w:left="851" w:hanging="142"/>
        <w:jc w:val="both"/>
        <w:rPr>
          <w:rFonts w:ascii="Arial" w:eastAsia="Arial" w:hAnsi="Arial" w:cs="Arial"/>
          <w:color w:val="000000"/>
          <w:sz w:val="22"/>
          <w:szCs w:val="22"/>
        </w:rPr>
      </w:pPr>
      <w:r>
        <w:rPr>
          <w:rFonts w:ascii="Arial" w:eastAsia="Arial" w:hAnsi="Arial" w:cs="Arial"/>
          <w:color w:val="000000"/>
          <w:sz w:val="22"/>
          <w:szCs w:val="22"/>
        </w:rPr>
        <w:t>- accettare una penalità sul punteggio di 8 punti senza udienza (modifica le RRS 35, 63.1, A4, A5).</w:t>
      </w:r>
    </w:p>
    <w:p w14:paraId="7074E0DC" w14:textId="77777777" w:rsidR="002D5F63" w:rsidRDefault="002D5F63">
      <w:pPr>
        <w:pBdr>
          <w:top w:val="nil"/>
          <w:left w:val="nil"/>
          <w:bottom w:val="nil"/>
          <w:right w:val="nil"/>
          <w:between w:val="nil"/>
        </w:pBdr>
        <w:spacing w:after="120"/>
        <w:ind w:left="851" w:hanging="142"/>
        <w:jc w:val="both"/>
        <w:rPr>
          <w:rFonts w:ascii="Arial" w:eastAsia="Arial" w:hAnsi="Arial" w:cs="Arial"/>
          <w:color w:val="000000"/>
          <w:sz w:val="22"/>
          <w:szCs w:val="22"/>
        </w:rPr>
      </w:pPr>
    </w:p>
    <w:p w14:paraId="4C414949" w14:textId="77777777" w:rsidR="000C71AC" w:rsidRDefault="001F1348">
      <w:pPr>
        <w:pBdr>
          <w:top w:val="nil"/>
          <w:left w:val="nil"/>
          <w:bottom w:val="nil"/>
          <w:right w:val="nil"/>
          <w:between w:val="nil"/>
        </w:pBdr>
        <w:ind w:left="142" w:hanging="142"/>
        <w:jc w:val="both"/>
        <w:rPr>
          <w:rFonts w:ascii="Arial" w:eastAsia="Arial" w:hAnsi="Arial" w:cs="Arial"/>
          <w:color w:val="002060"/>
          <w:sz w:val="22"/>
          <w:szCs w:val="22"/>
        </w:rPr>
      </w:pPr>
      <w:r>
        <w:rPr>
          <w:rFonts w:ascii="Arial" w:eastAsia="Arial" w:hAnsi="Arial" w:cs="Arial"/>
          <w:b/>
          <w:color w:val="002060"/>
          <w:sz w:val="22"/>
          <w:szCs w:val="22"/>
        </w:rPr>
        <w:t>13. PUNTEGGIO</w:t>
      </w:r>
    </w:p>
    <w:p w14:paraId="7FA560BD" w14:textId="6B42BE44" w:rsidR="000C71AC" w:rsidRDefault="001F1348">
      <w:pPr>
        <w:widowControl w:val="0"/>
        <w:pBdr>
          <w:top w:val="nil"/>
          <w:left w:val="nil"/>
          <w:bottom w:val="nil"/>
          <w:right w:val="nil"/>
          <w:between w:val="nil"/>
        </w:pBdr>
        <w:tabs>
          <w:tab w:val="left" w:pos="756"/>
          <w:tab w:val="left" w:pos="948"/>
          <w:tab w:val="left" w:pos="949"/>
        </w:tabs>
        <w:spacing w:before="4" w:line="254" w:lineRule="auto"/>
        <w:ind w:right="120"/>
        <w:jc w:val="both"/>
        <w:rPr>
          <w:rFonts w:ascii="Arial" w:eastAsia="Arial" w:hAnsi="Arial" w:cs="Arial"/>
          <w:color w:val="000000"/>
          <w:sz w:val="22"/>
          <w:szCs w:val="22"/>
        </w:rPr>
      </w:pPr>
      <w:r>
        <w:rPr>
          <w:rFonts w:ascii="Arial" w:eastAsia="Arial" w:hAnsi="Arial" w:cs="Arial"/>
          <w:color w:val="000000"/>
          <w:sz w:val="22"/>
          <w:szCs w:val="22"/>
        </w:rPr>
        <w:t xml:space="preserve">13.1 </w:t>
      </w:r>
      <w:r w:rsidR="00D6643E">
        <w:rPr>
          <w:rFonts w:ascii="Arial" w:eastAsia="Arial" w:hAnsi="Arial" w:cs="Arial"/>
          <w:color w:val="000000"/>
          <w:sz w:val="22"/>
          <w:szCs w:val="22"/>
        </w:rPr>
        <w:t>E ‘richiesto</w:t>
      </w:r>
      <w:r>
        <w:rPr>
          <w:rFonts w:ascii="Arial" w:eastAsia="Arial" w:hAnsi="Arial" w:cs="Arial"/>
          <w:color w:val="000000"/>
          <w:sz w:val="22"/>
          <w:szCs w:val="22"/>
        </w:rPr>
        <w:t xml:space="preserve"> il completamento di una prova per rendere valido l’evento. </w:t>
      </w:r>
    </w:p>
    <w:p w14:paraId="067D3018" w14:textId="39D13463" w:rsidR="000C71AC" w:rsidRDefault="001F1348">
      <w:pPr>
        <w:widowControl w:val="0"/>
        <w:pBdr>
          <w:top w:val="nil"/>
          <w:left w:val="nil"/>
          <w:bottom w:val="nil"/>
          <w:right w:val="nil"/>
          <w:between w:val="nil"/>
        </w:pBdr>
        <w:tabs>
          <w:tab w:val="left" w:pos="685"/>
        </w:tabs>
        <w:spacing w:line="254" w:lineRule="auto"/>
        <w:ind w:right="119"/>
        <w:jc w:val="both"/>
        <w:rPr>
          <w:rFonts w:ascii="Arial" w:eastAsia="Arial" w:hAnsi="Arial" w:cs="Arial"/>
          <w:color w:val="000000"/>
          <w:sz w:val="22"/>
          <w:szCs w:val="22"/>
        </w:rPr>
      </w:pPr>
      <w:r>
        <w:rPr>
          <w:rFonts w:ascii="Arial" w:eastAsia="Arial" w:hAnsi="Arial" w:cs="Arial"/>
          <w:color w:val="000000"/>
          <w:sz w:val="22"/>
          <w:szCs w:val="22"/>
        </w:rPr>
        <w:t xml:space="preserve">13.2 </w:t>
      </w:r>
      <w:r w:rsidR="00D6643E" w:rsidRPr="002C6D3F">
        <w:rPr>
          <w:rFonts w:ascii="Arial" w:eastAsia="Arial" w:hAnsi="Arial" w:cs="Arial"/>
          <w:color w:val="000000" w:themeColor="text1"/>
          <w:sz w:val="22"/>
          <w:szCs w:val="22"/>
        </w:rPr>
        <w:t>A mod. app A non ci saranno scarti</w:t>
      </w:r>
      <w:r w:rsidRPr="002C6D3F">
        <w:rPr>
          <w:rFonts w:ascii="Arial" w:eastAsia="Arial" w:hAnsi="Arial" w:cs="Arial"/>
          <w:color w:val="000000" w:themeColor="text1"/>
          <w:sz w:val="22"/>
          <w:szCs w:val="22"/>
        </w:rPr>
        <w:t xml:space="preserve"> </w:t>
      </w:r>
    </w:p>
    <w:p w14:paraId="0BAABEE5" w14:textId="77777777" w:rsidR="000C71AC" w:rsidRDefault="001F1348">
      <w:pPr>
        <w:widowControl w:val="0"/>
        <w:pBdr>
          <w:top w:val="nil"/>
          <w:left w:val="nil"/>
          <w:bottom w:val="nil"/>
          <w:right w:val="nil"/>
          <w:between w:val="nil"/>
        </w:pBdr>
        <w:tabs>
          <w:tab w:val="left" w:pos="685"/>
        </w:tabs>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13.3 Nel caso di regate a batterie la RRS A5.2 è modificata così che i punteggi siano basati sul numero di barche assegnate alla batteria più numerosa. Se alla fine dell’ultimo giorno di regata alcune barche dovessero aver corso un numero di prove maggiore delle altre, i </w:t>
      </w:r>
      <w:r>
        <w:rPr>
          <w:rFonts w:ascii="Arial" w:eastAsia="Arial" w:hAnsi="Arial" w:cs="Arial"/>
          <w:color w:val="000000"/>
          <w:sz w:val="22"/>
          <w:szCs w:val="22"/>
        </w:rPr>
        <w:lastRenderedPageBreak/>
        <w:t>risultati della regata più recente saranno esclusi in modo tale che il risultato per tutte le barche sia basato sullo stesso numero di regate. Ciò, a modifica della RRS 60.1(b), non potrà costituire motivo di richiesta di riparazione.</w:t>
      </w:r>
    </w:p>
    <w:p w14:paraId="306A172E" w14:textId="32E740CB" w:rsidR="000C71AC" w:rsidRDefault="001F1348">
      <w:pPr>
        <w:pBdr>
          <w:top w:val="nil"/>
          <w:left w:val="nil"/>
          <w:bottom w:val="nil"/>
          <w:right w:val="nil"/>
          <w:between w:val="nil"/>
        </w:pBdr>
        <w:spacing w:after="120"/>
        <w:ind w:left="567" w:hanging="567"/>
        <w:jc w:val="both"/>
        <w:rPr>
          <w:rFonts w:ascii="Arial" w:eastAsia="Arial" w:hAnsi="Arial" w:cs="Arial"/>
          <w:color w:val="000000"/>
          <w:sz w:val="24"/>
          <w:szCs w:val="24"/>
        </w:rPr>
      </w:pPr>
      <w:r>
        <w:rPr>
          <w:rFonts w:ascii="Arial" w:eastAsia="Arial" w:hAnsi="Arial" w:cs="Arial"/>
          <w:color w:val="000000"/>
          <w:sz w:val="22"/>
          <w:szCs w:val="22"/>
        </w:rPr>
        <w:t xml:space="preserve">13.4 Per richiedere la correzione di un presunto errore del risultato di una prova esposto all’albo, una barca può compilare un modulo di richiesta di inserimento in classifica disponibile </w:t>
      </w:r>
      <w:r w:rsidR="00B80162" w:rsidRPr="00B80162">
        <w:rPr>
          <w:rFonts w:ascii="Arial" w:eastAsia="Arial" w:hAnsi="Arial" w:cs="Arial"/>
          <w:color w:val="000000"/>
          <w:sz w:val="22"/>
          <w:szCs w:val="22"/>
        </w:rPr>
        <w:t xml:space="preserve">OnLine al seguente link: https://www.racingrulesofsailing.org/ </w:t>
      </w:r>
      <w:r w:rsidR="00B80162">
        <w:rPr>
          <w:rFonts w:ascii="Arial" w:eastAsia="Arial" w:hAnsi="Arial" w:cs="Arial"/>
          <w:color w:val="000000"/>
          <w:sz w:val="22"/>
          <w:szCs w:val="22"/>
        </w:rPr>
        <w:t xml:space="preserve">o </w:t>
      </w:r>
      <w:r>
        <w:rPr>
          <w:rFonts w:ascii="Arial" w:eastAsia="Arial" w:hAnsi="Arial" w:cs="Arial"/>
          <w:color w:val="000000"/>
          <w:sz w:val="22"/>
          <w:szCs w:val="22"/>
        </w:rPr>
        <w:t>presso la SR</w:t>
      </w:r>
      <w:r>
        <w:rPr>
          <w:rFonts w:ascii="Arial" w:eastAsia="Arial" w:hAnsi="Arial" w:cs="Arial"/>
          <w:color w:val="000000"/>
          <w:sz w:val="24"/>
          <w:szCs w:val="24"/>
        </w:rPr>
        <w:t>.</w:t>
      </w:r>
    </w:p>
    <w:p w14:paraId="0DEB5F5C" w14:textId="77777777" w:rsidR="00A83EAE" w:rsidRDefault="00A83EAE">
      <w:pPr>
        <w:pBdr>
          <w:top w:val="nil"/>
          <w:left w:val="nil"/>
          <w:bottom w:val="nil"/>
          <w:right w:val="nil"/>
          <w:between w:val="nil"/>
        </w:pBdr>
        <w:jc w:val="both"/>
        <w:rPr>
          <w:rFonts w:ascii="Arial" w:eastAsia="Arial" w:hAnsi="Arial" w:cs="Arial"/>
          <w:b/>
          <w:color w:val="002060"/>
          <w:sz w:val="22"/>
          <w:szCs w:val="22"/>
        </w:rPr>
      </w:pPr>
    </w:p>
    <w:p w14:paraId="71081E31" w14:textId="6D987C74" w:rsidR="000C71AC" w:rsidRDefault="001F1348">
      <w:pPr>
        <w:pBdr>
          <w:top w:val="nil"/>
          <w:left w:val="nil"/>
          <w:bottom w:val="nil"/>
          <w:right w:val="nil"/>
          <w:between w:val="nil"/>
        </w:pBdr>
        <w:jc w:val="both"/>
        <w:rPr>
          <w:rFonts w:ascii="Arial" w:eastAsia="Arial" w:hAnsi="Arial" w:cs="Arial"/>
          <w:color w:val="000080"/>
          <w:sz w:val="22"/>
          <w:szCs w:val="22"/>
        </w:rPr>
      </w:pPr>
      <w:r>
        <w:rPr>
          <w:rFonts w:ascii="Arial" w:eastAsia="Arial" w:hAnsi="Arial" w:cs="Arial"/>
          <w:b/>
          <w:color w:val="002060"/>
          <w:sz w:val="22"/>
          <w:szCs w:val="22"/>
        </w:rPr>
        <w:t>14. PERSONE DI SUPPORTO</w:t>
      </w:r>
    </w:p>
    <w:p w14:paraId="5F7B3FE0" w14:textId="77777777" w:rsidR="000C71AC" w:rsidRDefault="001F1348">
      <w:pPr>
        <w:pBdr>
          <w:top w:val="nil"/>
          <w:left w:val="nil"/>
          <w:bottom w:val="nil"/>
          <w:right w:val="nil"/>
          <w:between w:val="nil"/>
        </w:pBdr>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14.1 Tutte le Persone di Supporto (allenatori/genitori/accompagnatori) dovranno accreditarsi compilando il modulo di registrazione disponibile sul sito del Circolo Organizzatore: </w:t>
      </w:r>
      <w:r w:rsidR="00B80162" w:rsidRPr="00B80162">
        <w:rPr>
          <w:rFonts w:ascii="Arial" w:eastAsia="Arial" w:hAnsi="Arial" w:cs="Arial"/>
          <w:color w:val="000000"/>
          <w:sz w:val="22"/>
          <w:szCs w:val="22"/>
        </w:rPr>
        <w:t xml:space="preserve">www.sistiana89.it </w:t>
      </w:r>
      <w:r>
        <w:rPr>
          <w:rFonts w:ascii="Arial" w:eastAsia="Arial" w:hAnsi="Arial" w:cs="Arial"/>
          <w:color w:val="000000"/>
          <w:sz w:val="22"/>
          <w:szCs w:val="22"/>
        </w:rPr>
        <w:t>dichiarando:</w:t>
      </w:r>
    </w:p>
    <w:p w14:paraId="164E5ACE" w14:textId="77777777" w:rsidR="000C71AC" w:rsidRDefault="001F1348">
      <w:pPr>
        <w:widowControl w:val="0"/>
        <w:numPr>
          <w:ilvl w:val="1"/>
          <w:numId w:val="3"/>
        </w:numPr>
        <w:pBdr>
          <w:top w:val="nil"/>
          <w:left w:val="nil"/>
          <w:bottom w:val="nil"/>
          <w:right w:val="nil"/>
          <w:between w:val="nil"/>
        </w:pBdr>
        <w:tabs>
          <w:tab w:val="left" w:pos="837"/>
        </w:tabs>
        <w:jc w:val="both"/>
        <w:rPr>
          <w:color w:val="000000"/>
        </w:rPr>
      </w:pPr>
      <w:r>
        <w:rPr>
          <w:rFonts w:ascii="Arial" w:eastAsia="Arial" w:hAnsi="Arial" w:cs="Arial"/>
          <w:color w:val="000000"/>
          <w:sz w:val="22"/>
          <w:szCs w:val="22"/>
        </w:rPr>
        <w:t>le caratteristiche del proprio mezzo di assistenza;</w:t>
      </w:r>
    </w:p>
    <w:p w14:paraId="56FE4FED" w14:textId="77777777" w:rsidR="000C71AC" w:rsidRDefault="001F1348">
      <w:pPr>
        <w:widowControl w:val="0"/>
        <w:numPr>
          <w:ilvl w:val="1"/>
          <w:numId w:val="3"/>
        </w:numPr>
        <w:pBdr>
          <w:top w:val="nil"/>
          <w:left w:val="nil"/>
          <w:bottom w:val="nil"/>
          <w:right w:val="nil"/>
          <w:between w:val="nil"/>
        </w:pBdr>
        <w:tabs>
          <w:tab w:val="left" w:pos="837"/>
        </w:tabs>
        <w:spacing w:before="2"/>
        <w:jc w:val="both"/>
        <w:rPr>
          <w:color w:val="000000"/>
        </w:rPr>
      </w:pPr>
      <w:r>
        <w:rPr>
          <w:rFonts w:ascii="Arial" w:eastAsia="Arial" w:hAnsi="Arial" w:cs="Arial"/>
          <w:color w:val="000000"/>
          <w:sz w:val="22"/>
          <w:szCs w:val="22"/>
        </w:rPr>
        <w:t xml:space="preserve">i </w:t>
      </w:r>
      <w:r w:rsidR="00343A49">
        <w:rPr>
          <w:rFonts w:ascii="Arial" w:eastAsia="Arial" w:hAnsi="Arial" w:cs="Arial"/>
          <w:color w:val="000000"/>
          <w:sz w:val="22"/>
          <w:szCs w:val="22"/>
        </w:rPr>
        <w:t xml:space="preserve">numeri velici e </w:t>
      </w:r>
      <w:r>
        <w:rPr>
          <w:rFonts w:ascii="Arial" w:eastAsia="Arial" w:hAnsi="Arial" w:cs="Arial"/>
          <w:color w:val="000000"/>
          <w:sz w:val="22"/>
          <w:szCs w:val="22"/>
        </w:rPr>
        <w:t>nominativi dei concorrenti accompagnati;</w:t>
      </w:r>
    </w:p>
    <w:p w14:paraId="754D0EB0" w14:textId="77777777" w:rsidR="000C71AC" w:rsidRDefault="001F1348">
      <w:pPr>
        <w:widowControl w:val="0"/>
        <w:numPr>
          <w:ilvl w:val="1"/>
          <w:numId w:val="3"/>
        </w:numPr>
        <w:pBdr>
          <w:top w:val="nil"/>
          <w:left w:val="nil"/>
          <w:bottom w:val="nil"/>
          <w:right w:val="nil"/>
          <w:between w:val="nil"/>
        </w:pBdr>
        <w:tabs>
          <w:tab w:val="left" w:pos="837"/>
        </w:tabs>
        <w:jc w:val="both"/>
        <w:rPr>
          <w:color w:val="000000"/>
        </w:rPr>
      </w:pPr>
      <w:r>
        <w:rPr>
          <w:rFonts w:ascii="Arial" w:eastAsia="Arial" w:hAnsi="Arial" w:cs="Arial"/>
          <w:color w:val="000000"/>
          <w:sz w:val="22"/>
          <w:szCs w:val="22"/>
        </w:rPr>
        <w:t>di essere in possesso di VHF.</w:t>
      </w:r>
    </w:p>
    <w:p w14:paraId="28395CBE" w14:textId="77777777" w:rsidR="000C71AC" w:rsidRDefault="001F1348">
      <w:pPr>
        <w:widowControl w:val="0"/>
        <w:pBdr>
          <w:top w:val="nil"/>
          <w:left w:val="nil"/>
          <w:bottom w:val="nil"/>
          <w:right w:val="nil"/>
          <w:between w:val="nil"/>
        </w:pBdr>
        <w:spacing w:after="120" w:line="237" w:lineRule="auto"/>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14.2 Le persone di supporto accreditate saranno soggette alle direttive tecniche del </w:t>
      </w: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 xml:space="preserve"> e del </w:t>
      </w:r>
      <w:proofErr w:type="spellStart"/>
      <w:r>
        <w:rPr>
          <w:rFonts w:ascii="Arial" w:eastAsia="Arial" w:hAnsi="Arial" w:cs="Arial"/>
          <w:color w:val="000000"/>
          <w:sz w:val="22"/>
          <w:szCs w:val="22"/>
        </w:rPr>
        <w:t>CdP</w:t>
      </w:r>
      <w:proofErr w:type="spellEnd"/>
      <w:r>
        <w:rPr>
          <w:rFonts w:ascii="Arial" w:eastAsia="Arial" w:hAnsi="Arial" w:cs="Arial"/>
          <w:color w:val="000000"/>
          <w:sz w:val="22"/>
          <w:szCs w:val="22"/>
        </w:rPr>
        <w:t xml:space="preserve"> e si atterranno alle regole di cui </w:t>
      </w:r>
      <w:r>
        <w:rPr>
          <w:rFonts w:ascii="Arial" w:eastAsia="Arial" w:hAnsi="Arial" w:cs="Arial"/>
          <w:b/>
          <w:color w:val="000000"/>
          <w:sz w:val="22"/>
          <w:szCs w:val="22"/>
        </w:rPr>
        <w:t>all’Allegato A</w:t>
      </w:r>
    </w:p>
    <w:p w14:paraId="31FA6243" w14:textId="77777777" w:rsidR="00A83EAE" w:rsidRDefault="00A83EAE">
      <w:pPr>
        <w:widowControl w:val="0"/>
        <w:pBdr>
          <w:top w:val="nil"/>
          <w:left w:val="nil"/>
          <w:bottom w:val="nil"/>
          <w:right w:val="nil"/>
          <w:between w:val="nil"/>
        </w:pBdr>
        <w:spacing w:line="237" w:lineRule="auto"/>
        <w:jc w:val="both"/>
        <w:rPr>
          <w:rFonts w:ascii="Arial" w:eastAsia="Arial" w:hAnsi="Arial" w:cs="Arial"/>
          <w:b/>
          <w:color w:val="002060"/>
          <w:sz w:val="22"/>
          <w:szCs w:val="22"/>
        </w:rPr>
      </w:pPr>
    </w:p>
    <w:p w14:paraId="3BA7A098" w14:textId="3B1BBBA4" w:rsidR="000C71AC" w:rsidRDefault="001F1348">
      <w:pPr>
        <w:widowControl w:val="0"/>
        <w:pBdr>
          <w:top w:val="nil"/>
          <w:left w:val="nil"/>
          <w:bottom w:val="nil"/>
          <w:right w:val="nil"/>
          <w:between w:val="nil"/>
        </w:pBdr>
        <w:spacing w:line="237" w:lineRule="auto"/>
        <w:jc w:val="both"/>
        <w:rPr>
          <w:rFonts w:ascii="Arial" w:eastAsia="Arial" w:hAnsi="Arial" w:cs="Arial"/>
          <w:color w:val="003366"/>
          <w:sz w:val="22"/>
          <w:szCs w:val="22"/>
        </w:rPr>
      </w:pPr>
      <w:r>
        <w:rPr>
          <w:rFonts w:ascii="Arial" w:eastAsia="Arial" w:hAnsi="Arial" w:cs="Arial"/>
          <w:b/>
          <w:color w:val="002060"/>
          <w:sz w:val="22"/>
          <w:szCs w:val="22"/>
        </w:rPr>
        <w:t>15. DICHIARAZIONE DI RISCHIO</w:t>
      </w:r>
    </w:p>
    <w:p w14:paraId="28C8AA35" w14:textId="10B5700D" w:rsidR="000C71AC" w:rsidRDefault="001F1348">
      <w:pPr>
        <w:widowControl w:val="0"/>
        <w:pBdr>
          <w:top w:val="nil"/>
          <w:left w:val="nil"/>
          <w:bottom w:val="nil"/>
          <w:right w:val="nil"/>
          <w:between w:val="nil"/>
        </w:pBdr>
        <w:spacing w:line="237" w:lineRule="auto"/>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15.1 La RRS 3 cita: "La responsabilità della decisione di una barca di partecipare a una prova o di rimanere in regata è solo sua." Pertanto: partecipando a questo evento ogni regatante riconosce che la vela è un'attività potenzialmente pericolosa che comporta dei rischi. Questi rischi includono la possibilità di affrontare forti venti e mare mosso, improvvisi cambiamenti del meteo, guasti/danni alle attrezzature, errori di manovra della barca, scarsa marineria da parte di altre barche, perdita di equilibrio dovuta all’instabilità del mezzo e affaticamento con conseguente aumento del rischio di lesioni. </w:t>
      </w:r>
      <w:r>
        <w:rPr>
          <w:rFonts w:ascii="Arial" w:eastAsia="Arial" w:hAnsi="Arial" w:cs="Arial"/>
          <w:b/>
          <w:color w:val="000000"/>
          <w:sz w:val="22"/>
          <w:szCs w:val="22"/>
        </w:rPr>
        <w:t>E’</w:t>
      </w:r>
      <w:r w:rsidR="006D3EA2">
        <w:rPr>
          <w:rFonts w:ascii="Arial" w:eastAsia="Arial" w:hAnsi="Arial" w:cs="Arial"/>
          <w:b/>
          <w:color w:val="000000"/>
          <w:sz w:val="22"/>
          <w:szCs w:val="22"/>
        </w:rPr>
        <w:t xml:space="preserve"> </w:t>
      </w:r>
      <w:r>
        <w:rPr>
          <w:rFonts w:ascii="Arial" w:eastAsia="Arial" w:hAnsi="Arial" w:cs="Arial"/>
          <w:b/>
          <w:color w:val="000000"/>
          <w:sz w:val="22"/>
          <w:szCs w:val="22"/>
        </w:rPr>
        <w:t>insito nello sport della vela il rischio di lesioni permanenti e gravi o la morte per annegamento, trauma, ipotermia o altre cause.</w:t>
      </w:r>
    </w:p>
    <w:p w14:paraId="35367591" w14:textId="77777777" w:rsidR="000C71AC" w:rsidRDefault="001F1348">
      <w:pPr>
        <w:widowControl w:val="0"/>
        <w:pBdr>
          <w:top w:val="nil"/>
          <w:left w:val="nil"/>
          <w:bottom w:val="nil"/>
          <w:right w:val="nil"/>
          <w:between w:val="nil"/>
        </w:pBdr>
        <w:spacing w:line="237" w:lineRule="auto"/>
        <w:ind w:left="567" w:hanging="567"/>
        <w:jc w:val="both"/>
        <w:rPr>
          <w:rFonts w:ascii="Arial" w:eastAsia="Arial" w:hAnsi="Arial" w:cs="Arial"/>
          <w:color w:val="000000"/>
          <w:sz w:val="22"/>
          <w:szCs w:val="22"/>
        </w:rPr>
      </w:pPr>
      <w:r>
        <w:rPr>
          <w:rFonts w:ascii="Arial" w:eastAsia="Arial" w:hAnsi="Arial" w:cs="Arial"/>
          <w:color w:val="000000"/>
          <w:sz w:val="22"/>
          <w:szCs w:val="22"/>
        </w:rPr>
        <w:t>15.2 E’ pertanto responsabilità dei Concorrenti e delle loro Persone di Supporto decidere in base alle loro capacità, alla forza del vento, allo stato del mare, alle previsioni meteorologiche ed a tutto quanto altro deve essere previsto da un buon marinaio, se partecipare alle regate, continuarle ovvero di rinunciare.</w:t>
      </w:r>
    </w:p>
    <w:p w14:paraId="05490C01" w14:textId="77777777" w:rsidR="000C71AC" w:rsidRDefault="001F1348">
      <w:pPr>
        <w:widowControl w:val="0"/>
        <w:pBdr>
          <w:top w:val="nil"/>
          <w:left w:val="nil"/>
          <w:bottom w:val="nil"/>
          <w:right w:val="nil"/>
          <w:between w:val="nil"/>
        </w:pBdr>
        <w:spacing w:after="120" w:line="237" w:lineRule="auto"/>
        <w:ind w:left="567" w:hanging="567"/>
        <w:jc w:val="both"/>
        <w:rPr>
          <w:rFonts w:ascii="Arial" w:eastAsia="Arial" w:hAnsi="Arial" w:cs="Arial"/>
          <w:color w:val="000000"/>
          <w:sz w:val="22"/>
          <w:szCs w:val="22"/>
        </w:rPr>
      </w:pPr>
      <w:r>
        <w:rPr>
          <w:rFonts w:ascii="Arial" w:eastAsia="Arial" w:hAnsi="Arial" w:cs="Arial"/>
          <w:color w:val="000000"/>
          <w:sz w:val="22"/>
          <w:szCs w:val="22"/>
        </w:rPr>
        <w:t xml:space="preserve">15.3 Gli Organizzatori, il </w:t>
      </w: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 xml:space="preserve">, il </w:t>
      </w:r>
      <w:proofErr w:type="spellStart"/>
      <w:r>
        <w:rPr>
          <w:rFonts w:ascii="Arial" w:eastAsia="Arial" w:hAnsi="Arial" w:cs="Arial"/>
          <w:color w:val="000000"/>
          <w:sz w:val="22"/>
          <w:szCs w:val="22"/>
        </w:rPr>
        <w:t>CdP</w:t>
      </w:r>
      <w:proofErr w:type="spellEnd"/>
      <w:r>
        <w:rPr>
          <w:rFonts w:ascii="Arial" w:eastAsia="Arial" w:hAnsi="Arial" w:cs="Arial"/>
          <w:color w:val="000000"/>
          <w:sz w:val="22"/>
          <w:szCs w:val="22"/>
        </w:rPr>
        <w:t xml:space="preserve"> e quanti collaboreranno alla manifestazione, declinano ogni e qualsiasi responsabilità per danni che possono subire persone e/o cose, sia in terra che in acqua, in conseguenza della loro partecipazione alla regata di cui al presente Bando.</w:t>
      </w:r>
    </w:p>
    <w:p w14:paraId="5E5E2B0C" w14:textId="77777777" w:rsidR="000C71AC" w:rsidRDefault="001F1348">
      <w:pPr>
        <w:widowControl w:val="0"/>
        <w:pBdr>
          <w:top w:val="nil"/>
          <w:left w:val="nil"/>
          <w:bottom w:val="nil"/>
          <w:right w:val="nil"/>
          <w:between w:val="nil"/>
        </w:pBdr>
        <w:spacing w:line="237" w:lineRule="auto"/>
        <w:rPr>
          <w:rFonts w:ascii="Arial" w:eastAsia="Arial" w:hAnsi="Arial" w:cs="Arial"/>
          <w:color w:val="002060"/>
          <w:sz w:val="22"/>
          <w:szCs w:val="22"/>
        </w:rPr>
      </w:pPr>
      <w:r>
        <w:rPr>
          <w:rFonts w:ascii="Arial" w:eastAsia="Arial" w:hAnsi="Arial" w:cs="Arial"/>
          <w:b/>
          <w:color w:val="002060"/>
          <w:sz w:val="22"/>
          <w:szCs w:val="22"/>
        </w:rPr>
        <w:t>16. [DP][NP] RESPONSABILITA’ AMBIENTALE</w:t>
      </w:r>
    </w:p>
    <w:p w14:paraId="5DA65D66" w14:textId="77777777" w:rsidR="000C71AC" w:rsidRDefault="001F1348">
      <w:pPr>
        <w:widowControl w:val="0"/>
        <w:pBdr>
          <w:top w:val="nil"/>
          <w:left w:val="nil"/>
          <w:bottom w:val="nil"/>
          <w:right w:val="nil"/>
          <w:between w:val="nil"/>
        </w:pBdr>
        <w:spacing w:line="237"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Richiamando il Principio Base che cita: “I partecipanti sono incoraggiati a minimizzare qualsiasi impatto ambientale negativo dello sport della vela”, si raccomanda la massima attenzione per la salvaguardia ambientale in tutti i momenti che accompagnano la pratica dello sport della vela prima, durante e dopo la manifestazione. In particolare si richiama l’attenzione alla RRS 47 -Smaltimento dei Rifiuti- che testualmente cita: “I concorrenti e le </w:t>
      </w:r>
      <w:r>
        <w:rPr>
          <w:rFonts w:ascii="Arial" w:eastAsia="Arial" w:hAnsi="Arial" w:cs="Arial"/>
          <w:i/>
          <w:color w:val="000000"/>
          <w:sz w:val="22"/>
          <w:szCs w:val="22"/>
        </w:rPr>
        <w:t xml:space="preserve">persone di supporto </w:t>
      </w:r>
      <w:r>
        <w:rPr>
          <w:rFonts w:ascii="Arial" w:eastAsia="Arial" w:hAnsi="Arial" w:cs="Arial"/>
          <w:color w:val="000000"/>
          <w:sz w:val="22"/>
          <w:szCs w:val="22"/>
        </w:rPr>
        <w:t>non devono gettare deliberatamente rifiuti in acqua. Questa regola si applica sempre quando in acqua. La penalità per un’infrazione a questa regola può essere inferiore alla squalifica”.</w:t>
      </w:r>
    </w:p>
    <w:p w14:paraId="615C2399" w14:textId="77777777" w:rsidR="000C71AC" w:rsidRDefault="000C71AC">
      <w:pPr>
        <w:widowControl w:val="0"/>
        <w:pBdr>
          <w:top w:val="nil"/>
          <w:left w:val="nil"/>
          <w:bottom w:val="nil"/>
          <w:right w:val="nil"/>
          <w:between w:val="nil"/>
        </w:pBdr>
        <w:spacing w:line="237" w:lineRule="auto"/>
        <w:rPr>
          <w:rFonts w:ascii="Arial" w:eastAsia="Arial" w:hAnsi="Arial" w:cs="Arial"/>
          <w:color w:val="000000"/>
        </w:rPr>
      </w:pPr>
    </w:p>
    <w:p w14:paraId="26CE9F17" w14:textId="77777777" w:rsidR="000C71AC" w:rsidRDefault="001F1348">
      <w:pPr>
        <w:pBdr>
          <w:top w:val="nil"/>
          <w:left w:val="nil"/>
          <w:bottom w:val="nil"/>
          <w:right w:val="nil"/>
          <w:between w:val="nil"/>
        </w:pBdr>
        <w:rPr>
          <w:rFonts w:ascii="Arial" w:eastAsia="Arial" w:hAnsi="Arial" w:cs="Arial"/>
          <w:color w:val="002060"/>
          <w:sz w:val="22"/>
          <w:szCs w:val="22"/>
        </w:rPr>
      </w:pPr>
      <w:r>
        <w:rPr>
          <w:rFonts w:ascii="Arial" w:eastAsia="Arial" w:hAnsi="Arial" w:cs="Arial"/>
          <w:b/>
          <w:color w:val="002060"/>
          <w:sz w:val="22"/>
          <w:szCs w:val="22"/>
        </w:rPr>
        <w:t>17. ASSICURAZIONE</w:t>
      </w:r>
    </w:p>
    <w:p w14:paraId="5FBA0E85" w14:textId="77777777" w:rsidR="000C71AC" w:rsidRDefault="001F1348">
      <w:pPr>
        <w:pBdr>
          <w:top w:val="nil"/>
          <w:left w:val="nil"/>
          <w:bottom w:val="nil"/>
          <w:right w:val="nil"/>
          <w:between w:val="nil"/>
        </w:pBdr>
        <w:ind w:left="426"/>
        <w:jc w:val="both"/>
        <w:rPr>
          <w:rFonts w:ascii="Arial" w:eastAsia="Arial" w:hAnsi="Arial" w:cs="Arial"/>
          <w:color w:val="FF0000"/>
          <w:sz w:val="22"/>
          <w:szCs w:val="22"/>
        </w:rPr>
      </w:pPr>
      <w:r>
        <w:rPr>
          <w:rFonts w:ascii="Arial" w:eastAsia="Arial" w:hAnsi="Arial" w:cs="Arial"/>
          <w:color w:val="000000"/>
          <w:sz w:val="22"/>
          <w:szCs w:val="22"/>
        </w:rPr>
        <w:t xml:space="preserve">Le imbarcazioni dovranno essere assicurate per la responsabilità civile per danni a terzi secondo quanto previsto dalla vigente Normativa FIV per L’attività Sportiva Organizzata in Italia parte I, con massimale minimo pari a € 1.500.000,00. </w:t>
      </w:r>
    </w:p>
    <w:p w14:paraId="7FCBE3FF" w14:textId="77777777" w:rsidR="000C71AC" w:rsidRDefault="000C71AC">
      <w:pPr>
        <w:pBdr>
          <w:top w:val="nil"/>
          <w:left w:val="nil"/>
          <w:bottom w:val="nil"/>
          <w:right w:val="nil"/>
          <w:between w:val="nil"/>
        </w:pBdr>
        <w:rPr>
          <w:rFonts w:ascii="Arial" w:eastAsia="Arial" w:hAnsi="Arial" w:cs="Arial"/>
          <w:color w:val="002060"/>
        </w:rPr>
      </w:pPr>
    </w:p>
    <w:p w14:paraId="4BF6AC1E" w14:textId="77777777" w:rsidR="000C71AC" w:rsidRDefault="001F1348">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b/>
          <w:color w:val="002060"/>
          <w:sz w:val="22"/>
          <w:szCs w:val="22"/>
        </w:rPr>
        <w:t>18. PREMI</w:t>
      </w:r>
      <w:r>
        <w:rPr>
          <w:rFonts w:ascii="Arial" w:eastAsia="Arial" w:hAnsi="Arial" w:cs="Arial"/>
          <w:b/>
          <w:color w:val="000080"/>
          <w:sz w:val="22"/>
          <w:szCs w:val="22"/>
        </w:rPr>
        <w:br/>
      </w:r>
      <w:r>
        <w:rPr>
          <w:rFonts w:ascii="Arial" w:eastAsia="Arial" w:hAnsi="Arial" w:cs="Arial"/>
          <w:b/>
          <w:color w:val="000000"/>
          <w:sz w:val="22"/>
          <w:szCs w:val="22"/>
        </w:rPr>
        <w:t>Saranno assegnati i seguenti premi in relazione anche alle caratteristiche delle flotte.</w:t>
      </w:r>
    </w:p>
    <w:p w14:paraId="5135C5C0" w14:textId="77777777" w:rsidR="000C71AC" w:rsidRPr="00343A49" w:rsidRDefault="001F1348">
      <w:pPr>
        <w:pBdr>
          <w:top w:val="nil"/>
          <w:left w:val="nil"/>
          <w:bottom w:val="nil"/>
          <w:right w:val="nil"/>
          <w:between w:val="nil"/>
        </w:pBdr>
        <w:spacing w:line="276" w:lineRule="auto"/>
        <w:ind w:left="567"/>
        <w:rPr>
          <w:rFonts w:ascii="Arial" w:eastAsia="Arial" w:hAnsi="Arial" w:cs="Arial"/>
          <w:color w:val="000000"/>
          <w:sz w:val="22"/>
          <w:szCs w:val="22"/>
          <w:highlight w:val="white"/>
          <w:lang w:val="en-US"/>
        </w:rPr>
      </w:pPr>
      <w:bookmarkStart w:id="2" w:name="_1fob9te" w:colFirst="0" w:colLast="0"/>
      <w:bookmarkEnd w:id="2"/>
      <w:proofErr w:type="spellStart"/>
      <w:r w:rsidRPr="00343A49">
        <w:rPr>
          <w:rFonts w:ascii="Arial" w:eastAsia="Arial" w:hAnsi="Arial" w:cs="Arial"/>
          <w:b/>
          <w:color w:val="C00000"/>
          <w:sz w:val="22"/>
          <w:szCs w:val="22"/>
          <w:highlight w:val="white"/>
          <w:lang w:val="en-US"/>
        </w:rPr>
        <w:t>Classe</w:t>
      </w:r>
      <w:proofErr w:type="spellEnd"/>
      <w:r w:rsidRPr="00343A49">
        <w:rPr>
          <w:rFonts w:ascii="Arial" w:eastAsia="Arial" w:hAnsi="Arial" w:cs="Arial"/>
          <w:b/>
          <w:color w:val="C00000"/>
          <w:sz w:val="22"/>
          <w:szCs w:val="22"/>
          <w:highlight w:val="white"/>
          <w:lang w:val="en-US"/>
        </w:rPr>
        <w:t xml:space="preserve"> ILCA 7</w:t>
      </w:r>
      <w:r w:rsidRPr="00343A49">
        <w:rPr>
          <w:rFonts w:ascii="Arial" w:eastAsia="Arial" w:hAnsi="Arial" w:cs="Arial"/>
          <w:b/>
          <w:color w:val="000000"/>
          <w:sz w:val="22"/>
          <w:szCs w:val="22"/>
          <w:highlight w:val="white"/>
          <w:lang w:val="en-US"/>
        </w:rPr>
        <w:br/>
      </w:r>
      <w:r w:rsidRPr="00343A49">
        <w:rPr>
          <w:rFonts w:ascii="Arial" w:eastAsia="Arial" w:hAnsi="Arial" w:cs="Arial"/>
          <w:color w:val="000000"/>
          <w:sz w:val="22"/>
          <w:szCs w:val="22"/>
          <w:highlight w:val="white"/>
          <w:lang w:val="en-US"/>
        </w:rPr>
        <w:t>Winner Overall - 2° Overall - 3° Overall - Winner Under 21</w:t>
      </w:r>
      <w:r w:rsidRPr="00343A49">
        <w:rPr>
          <w:rFonts w:ascii="Arial" w:eastAsia="Arial" w:hAnsi="Arial" w:cs="Arial"/>
          <w:b/>
          <w:color w:val="000000"/>
          <w:sz w:val="22"/>
          <w:szCs w:val="22"/>
          <w:highlight w:val="white"/>
          <w:lang w:val="en-US"/>
        </w:rPr>
        <w:t xml:space="preserve"> - </w:t>
      </w:r>
      <w:r w:rsidRPr="00343A49">
        <w:rPr>
          <w:rFonts w:ascii="Arial" w:eastAsia="Arial" w:hAnsi="Arial" w:cs="Arial"/>
          <w:color w:val="000000"/>
          <w:sz w:val="22"/>
          <w:szCs w:val="22"/>
          <w:highlight w:val="white"/>
          <w:lang w:val="en-US"/>
        </w:rPr>
        <w:t xml:space="preserve">Winner </w:t>
      </w:r>
      <w:proofErr w:type="spellStart"/>
      <w:r w:rsidRPr="00343A49">
        <w:rPr>
          <w:rFonts w:ascii="Arial" w:eastAsia="Arial" w:hAnsi="Arial" w:cs="Arial"/>
          <w:color w:val="000000"/>
          <w:sz w:val="22"/>
          <w:szCs w:val="22"/>
          <w:highlight w:val="white"/>
          <w:lang w:val="en-US"/>
        </w:rPr>
        <w:t>categoria</w:t>
      </w:r>
      <w:proofErr w:type="spellEnd"/>
      <w:r w:rsidRPr="00343A49">
        <w:rPr>
          <w:rFonts w:ascii="Arial" w:eastAsia="Arial" w:hAnsi="Arial" w:cs="Arial"/>
          <w:color w:val="000000"/>
          <w:sz w:val="22"/>
          <w:szCs w:val="22"/>
          <w:highlight w:val="white"/>
          <w:lang w:val="en-US"/>
        </w:rPr>
        <w:t xml:space="preserve"> Master</w:t>
      </w:r>
    </w:p>
    <w:p w14:paraId="16F04233" w14:textId="77777777" w:rsidR="000C71AC" w:rsidRPr="00343A49" w:rsidRDefault="001F1348">
      <w:pPr>
        <w:pBdr>
          <w:top w:val="nil"/>
          <w:left w:val="nil"/>
          <w:bottom w:val="nil"/>
          <w:right w:val="nil"/>
          <w:between w:val="nil"/>
        </w:pBdr>
        <w:spacing w:line="276" w:lineRule="auto"/>
        <w:ind w:left="567"/>
        <w:rPr>
          <w:rFonts w:ascii="Arial" w:eastAsia="Arial" w:hAnsi="Arial" w:cs="Arial"/>
          <w:color w:val="000000"/>
          <w:sz w:val="22"/>
          <w:szCs w:val="22"/>
          <w:highlight w:val="white"/>
          <w:lang w:val="en-US"/>
        </w:rPr>
      </w:pPr>
      <w:bookmarkStart w:id="3" w:name="_3znysh7" w:colFirst="0" w:colLast="0"/>
      <w:bookmarkEnd w:id="3"/>
      <w:proofErr w:type="spellStart"/>
      <w:r w:rsidRPr="00343A49">
        <w:rPr>
          <w:rFonts w:ascii="Arial" w:eastAsia="Arial" w:hAnsi="Arial" w:cs="Arial"/>
          <w:b/>
          <w:color w:val="C00000"/>
          <w:sz w:val="22"/>
          <w:szCs w:val="22"/>
          <w:highlight w:val="white"/>
          <w:lang w:val="en-US"/>
        </w:rPr>
        <w:lastRenderedPageBreak/>
        <w:t>Classe</w:t>
      </w:r>
      <w:proofErr w:type="spellEnd"/>
      <w:r w:rsidRPr="00343A49">
        <w:rPr>
          <w:rFonts w:ascii="Arial" w:eastAsia="Arial" w:hAnsi="Arial" w:cs="Arial"/>
          <w:b/>
          <w:color w:val="C00000"/>
          <w:sz w:val="22"/>
          <w:szCs w:val="22"/>
          <w:highlight w:val="white"/>
          <w:lang w:val="en-US"/>
        </w:rPr>
        <w:t xml:space="preserve"> ILCA 6</w:t>
      </w:r>
      <w:r w:rsidRPr="00343A49">
        <w:rPr>
          <w:rFonts w:ascii="Arial" w:eastAsia="Arial" w:hAnsi="Arial" w:cs="Arial"/>
          <w:b/>
          <w:color w:val="C00000"/>
          <w:sz w:val="22"/>
          <w:szCs w:val="22"/>
          <w:highlight w:val="white"/>
          <w:lang w:val="en-US"/>
        </w:rPr>
        <w:br/>
      </w:r>
      <w:r w:rsidRPr="00343A49">
        <w:rPr>
          <w:rFonts w:ascii="Arial" w:eastAsia="Arial" w:hAnsi="Arial" w:cs="Arial"/>
          <w:color w:val="000000"/>
          <w:sz w:val="22"/>
          <w:szCs w:val="22"/>
          <w:highlight w:val="white"/>
          <w:lang w:val="en-US"/>
        </w:rPr>
        <w:t xml:space="preserve">Winner Overall - 2° Overall - 3° Overall - Winner Under  17 -  Winner Under 21 Female -  Winner Boys Under 17 e Winner Boys Under 19 - Winner </w:t>
      </w:r>
      <w:proofErr w:type="spellStart"/>
      <w:r w:rsidRPr="00343A49">
        <w:rPr>
          <w:rFonts w:ascii="Arial" w:eastAsia="Arial" w:hAnsi="Arial" w:cs="Arial"/>
          <w:color w:val="000000"/>
          <w:sz w:val="22"/>
          <w:szCs w:val="22"/>
          <w:highlight w:val="white"/>
          <w:lang w:val="en-US"/>
        </w:rPr>
        <w:t>categoria</w:t>
      </w:r>
      <w:proofErr w:type="spellEnd"/>
      <w:r w:rsidRPr="00343A49">
        <w:rPr>
          <w:rFonts w:ascii="Arial" w:eastAsia="Arial" w:hAnsi="Arial" w:cs="Arial"/>
          <w:color w:val="000000"/>
          <w:sz w:val="22"/>
          <w:szCs w:val="22"/>
          <w:highlight w:val="white"/>
          <w:lang w:val="en-US"/>
        </w:rPr>
        <w:t xml:space="preserve"> Master.</w:t>
      </w:r>
    </w:p>
    <w:p w14:paraId="1A286423" w14:textId="77777777" w:rsidR="000C71AC" w:rsidRPr="00343A49" w:rsidRDefault="001F1348">
      <w:pPr>
        <w:pBdr>
          <w:top w:val="nil"/>
          <w:left w:val="nil"/>
          <w:bottom w:val="nil"/>
          <w:right w:val="nil"/>
          <w:between w:val="nil"/>
        </w:pBdr>
        <w:spacing w:line="276" w:lineRule="auto"/>
        <w:ind w:left="567"/>
        <w:rPr>
          <w:rFonts w:ascii="Arial" w:eastAsia="Arial" w:hAnsi="Arial" w:cs="Arial"/>
          <w:color w:val="000000"/>
          <w:sz w:val="22"/>
          <w:szCs w:val="22"/>
          <w:highlight w:val="white"/>
          <w:lang w:val="en-US"/>
        </w:rPr>
      </w:pPr>
      <w:proofErr w:type="spellStart"/>
      <w:r w:rsidRPr="00343A49">
        <w:rPr>
          <w:rFonts w:ascii="Arial" w:eastAsia="Arial" w:hAnsi="Arial" w:cs="Arial"/>
          <w:b/>
          <w:color w:val="C00000"/>
          <w:sz w:val="22"/>
          <w:szCs w:val="22"/>
          <w:highlight w:val="white"/>
          <w:lang w:val="en-US"/>
        </w:rPr>
        <w:t>Classe</w:t>
      </w:r>
      <w:proofErr w:type="spellEnd"/>
      <w:r w:rsidRPr="00343A49">
        <w:rPr>
          <w:rFonts w:ascii="Arial" w:eastAsia="Arial" w:hAnsi="Arial" w:cs="Arial"/>
          <w:b/>
          <w:color w:val="C00000"/>
          <w:sz w:val="22"/>
          <w:szCs w:val="22"/>
          <w:highlight w:val="white"/>
          <w:lang w:val="en-US"/>
        </w:rPr>
        <w:t xml:space="preserve"> ILCA 4</w:t>
      </w:r>
      <w:r w:rsidRPr="00343A49">
        <w:rPr>
          <w:rFonts w:ascii="Arial" w:eastAsia="Arial" w:hAnsi="Arial" w:cs="Arial"/>
          <w:b/>
          <w:color w:val="000000"/>
          <w:sz w:val="22"/>
          <w:szCs w:val="22"/>
          <w:highlight w:val="white"/>
          <w:lang w:val="en-US"/>
        </w:rPr>
        <w:t xml:space="preserve"> </w:t>
      </w:r>
      <w:r w:rsidRPr="00343A49">
        <w:rPr>
          <w:rFonts w:ascii="Arial" w:eastAsia="Arial" w:hAnsi="Arial" w:cs="Arial"/>
          <w:b/>
          <w:color w:val="000000"/>
          <w:sz w:val="22"/>
          <w:szCs w:val="22"/>
          <w:highlight w:val="white"/>
          <w:lang w:val="en-US"/>
        </w:rPr>
        <w:br/>
      </w:r>
      <w:r w:rsidRPr="00343A49">
        <w:rPr>
          <w:rFonts w:ascii="Arial" w:eastAsia="Arial" w:hAnsi="Arial" w:cs="Arial"/>
          <w:color w:val="000000"/>
          <w:sz w:val="22"/>
          <w:szCs w:val="22"/>
          <w:highlight w:val="white"/>
          <w:lang w:val="en-US"/>
        </w:rPr>
        <w:t>Winner Overall - 2° Overall - 3° Overall  - Winner Boys Under 16 - Winner Girls U16</w:t>
      </w:r>
    </w:p>
    <w:p w14:paraId="1A9662BE" w14:textId="77777777" w:rsidR="000C71AC" w:rsidRDefault="001F1348">
      <w:pPr>
        <w:pBdr>
          <w:top w:val="nil"/>
          <w:left w:val="nil"/>
          <w:bottom w:val="nil"/>
          <w:right w:val="nil"/>
          <w:between w:val="nil"/>
        </w:pBdr>
        <w:spacing w:line="276" w:lineRule="auto"/>
        <w:ind w:left="567"/>
        <w:rPr>
          <w:rFonts w:ascii="Arial" w:eastAsia="Arial" w:hAnsi="Arial" w:cs="Arial"/>
          <w:color w:val="0F243E"/>
          <w:sz w:val="22"/>
          <w:szCs w:val="22"/>
        </w:rPr>
      </w:pPr>
      <w:r>
        <w:rPr>
          <w:rFonts w:ascii="Arial" w:eastAsia="Arial" w:hAnsi="Arial" w:cs="Arial"/>
          <w:b/>
          <w:color w:val="0F243E"/>
          <w:sz w:val="22"/>
          <w:szCs w:val="22"/>
        </w:rPr>
        <w:t>La premiazione sarà effettuata appena possibile al termine della manifestazione.</w:t>
      </w:r>
    </w:p>
    <w:p w14:paraId="1656C634" w14:textId="77777777" w:rsidR="000C71AC" w:rsidRDefault="000C71AC">
      <w:pPr>
        <w:pBdr>
          <w:top w:val="nil"/>
          <w:left w:val="nil"/>
          <w:bottom w:val="nil"/>
          <w:right w:val="nil"/>
          <w:between w:val="nil"/>
        </w:pBdr>
        <w:spacing w:line="276" w:lineRule="auto"/>
        <w:ind w:left="567"/>
        <w:rPr>
          <w:rFonts w:ascii="Arial" w:eastAsia="Arial" w:hAnsi="Arial" w:cs="Arial"/>
          <w:color w:val="0F243E"/>
          <w:sz w:val="8"/>
          <w:szCs w:val="8"/>
        </w:rPr>
      </w:pPr>
    </w:p>
    <w:p w14:paraId="19FE6EB1" w14:textId="77777777" w:rsidR="000C71AC" w:rsidRDefault="000C71AC">
      <w:pPr>
        <w:pBdr>
          <w:top w:val="nil"/>
          <w:left w:val="nil"/>
          <w:bottom w:val="nil"/>
          <w:right w:val="nil"/>
          <w:between w:val="nil"/>
        </w:pBdr>
        <w:spacing w:line="276" w:lineRule="auto"/>
        <w:ind w:left="567"/>
        <w:rPr>
          <w:rFonts w:ascii="Arial" w:eastAsia="Arial" w:hAnsi="Arial" w:cs="Arial"/>
          <w:color w:val="003366"/>
          <w:sz w:val="10"/>
          <w:szCs w:val="10"/>
        </w:rPr>
      </w:pPr>
    </w:p>
    <w:p w14:paraId="50E93FCF" w14:textId="77777777" w:rsidR="000C71AC" w:rsidRDefault="001F1348">
      <w:pPr>
        <w:pBdr>
          <w:top w:val="nil"/>
          <w:left w:val="nil"/>
          <w:bottom w:val="nil"/>
          <w:right w:val="nil"/>
          <w:between w:val="nil"/>
        </w:pBdr>
        <w:jc w:val="both"/>
        <w:rPr>
          <w:rFonts w:ascii="Arial" w:eastAsia="Arial" w:hAnsi="Arial" w:cs="Arial"/>
          <w:color w:val="003366"/>
          <w:sz w:val="22"/>
          <w:szCs w:val="22"/>
        </w:rPr>
      </w:pPr>
      <w:r>
        <w:rPr>
          <w:rFonts w:ascii="Arial" w:eastAsia="Arial" w:hAnsi="Arial" w:cs="Arial"/>
          <w:b/>
          <w:color w:val="002060"/>
          <w:sz w:val="22"/>
          <w:szCs w:val="22"/>
        </w:rPr>
        <w:t>19. DIRITTI FOTOGRAFICI E/O TELEVISIVI</w:t>
      </w:r>
    </w:p>
    <w:p w14:paraId="1F41DB4B" w14:textId="77777777" w:rsidR="000C71AC" w:rsidRDefault="001F1348">
      <w:p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I Concorrenti concedono pieno diritto e permesso all’Ente Organizzatore di pubblicare e/o trasmettere tramite qualsiasi mezzo mediatico, ogni fotografia o ripresa filmata di persone o barche durante l’evento, inclusi ma non limitati a, spot pubblicitari televisivi e tutto quanto possa essere usato per i propri scopi editoriali o pubblicitari o per informazioni stampate.</w:t>
      </w:r>
    </w:p>
    <w:p w14:paraId="3C867FB9" w14:textId="77777777" w:rsidR="000C71AC" w:rsidRDefault="000C71AC">
      <w:pPr>
        <w:pBdr>
          <w:top w:val="nil"/>
          <w:left w:val="nil"/>
          <w:bottom w:val="nil"/>
          <w:right w:val="nil"/>
          <w:between w:val="nil"/>
        </w:pBdr>
        <w:rPr>
          <w:rFonts w:ascii="Arial" w:eastAsia="Arial" w:hAnsi="Arial" w:cs="Arial"/>
          <w:color w:val="003366"/>
        </w:rPr>
      </w:pPr>
    </w:p>
    <w:p w14:paraId="0EDEADE2" w14:textId="77777777" w:rsidR="000C71AC" w:rsidRDefault="001F1348">
      <w:pPr>
        <w:widowControl w:val="0"/>
        <w:pBdr>
          <w:top w:val="nil"/>
          <w:left w:val="nil"/>
          <w:bottom w:val="nil"/>
          <w:right w:val="nil"/>
          <w:between w:val="nil"/>
        </w:pBdr>
        <w:tabs>
          <w:tab w:val="left" w:pos="460"/>
        </w:tabs>
        <w:spacing w:line="276" w:lineRule="auto"/>
        <w:jc w:val="both"/>
        <w:rPr>
          <w:rFonts w:ascii="Arial" w:eastAsia="Arial" w:hAnsi="Arial" w:cs="Arial"/>
          <w:color w:val="002060"/>
          <w:sz w:val="22"/>
          <w:szCs w:val="22"/>
        </w:rPr>
      </w:pPr>
      <w:r>
        <w:rPr>
          <w:rFonts w:ascii="Arial" w:eastAsia="Arial" w:hAnsi="Arial" w:cs="Arial"/>
          <w:b/>
          <w:color w:val="002060"/>
          <w:sz w:val="22"/>
          <w:szCs w:val="22"/>
        </w:rPr>
        <w:t>20. [DP][NP] TELECAMERE E APPARECCHIATURE ELETTRONICHE</w:t>
      </w:r>
    </w:p>
    <w:p w14:paraId="0FC16A22" w14:textId="77777777" w:rsidR="000C71AC" w:rsidRDefault="001F1348">
      <w:pPr>
        <w:widowControl w:val="0"/>
        <w:pBdr>
          <w:top w:val="nil"/>
          <w:left w:val="nil"/>
          <w:bottom w:val="nil"/>
          <w:right w:val="nil"/>
          <w:between w:val="nil"/>
        </w:pBdr>
        <w:tabs>
          <w:tab w:val="left" w:pos="460"/>
        </w:tabs>
        <w:spacing w:line="276" w:lineRule="auto"/>
        <w:ind w:left="567" w:hanging="567"/>
        <w:jc w:val="both"/>
        <w:rPr>
          <w:rFonts w:ascii="Arial" w:eastAsia="Arial" w:hAnsi="Arial" w:cs="Arial"/>
          <w:color w:val="000000"/>
          <w:sz w:val="22"/>
          <w:szCs w:val="22"/>
        </w:rPr>
      </w:pPr>
      <w:r>
        <w:rPr>
          <w:rFonts w:ascii="Arial" w:eastAsia="Arial" w:hAnsi="Arial" w:cs="Arial"/>
          <w:color w:val="000000"/>
          <w:sz w:val="22"/>
          <w:szCs w:val="22"/>
        </w:rPr>
        <w:t>20.1 L’AO potrà richiedere alle barche di avere a bordo telecamere, apparecchiature sonore o apparecchiature per registrare la posizione. Informazioni derivanti dalla presenza di queste apparecchiature non potranno essere usate da una barca come evidenza nel corso di un’udienza (modifica la RRS 63.6).</w:t>
      </w:r>
    </w:p>
    <w:p w14:paraId="0A114238" w14:textId="77777777" w:rsidR="000C71AC" w:rsidRDefault="001F1348">
      <w:pPr>
        <w:widowControl w:val="0"/>
        <w:pBdr>
          <w:top w:val="nil"/>
          <w:left w:val="nil"/>
          <w:bottom w:val="nil"/>
          <w:right w:val="nil"/>
          <w:between w:val="nil"/>
        </w:pBdr>
        <w:spacing w:line="276" w:lineRule="auto"/>
        <w:ind w:left="567" w:hanging="567"/>
        <w:jc w:val="both"/>
        <w:rPr>
          <w:rFonts w:ascii="Arial" w:eastAsia="Arial" w:hAnsi="Arial" w:cs="Arial"/>
          <w:color w:val="000000"/>
          <w:sz w:val="22"/>
          <w:szCs w:val="22"/>
        </w:rPr>
      </w:pPr>
      <w:bookmarkStart w:id="4" w:name="_2et92p0" w:colFirst="0" w:colLast="0"/>
      <w:bookmarkEnd w:id="4"/>
      <w:r>
        <w:rPr>
          <w:rFonts w:ascii="Arial" w:eastAsia="Arial" w:hAnsi="Arial" w:cs="Arial"/>
          <w:color w:val="000000"/>
          <w:sz w:val="22"/>
          <w:szCs w:val="22"/>
        </w:rPr>
        <w:t>20.2 Le apparecchiature fornite, una volta installate a bordo secondo le istruzioni dell’AO, non dovranno essere manipolate in alcun modo dal concorrente o da una persona di supporto, a meno che questo non venga richiesto dalla stessa AO.</w:t>
      </w:r>
    </w:p>
    <w:p w14:paraId="532603BB" w14:textId="77777777" w:rsidR="000C71AC" w:rsidRDefault="000C71AC">
      <w:pPr>
        <w:widowControl w:val="0"/>
        <w:pBdr>
          <w:top w:val="nil"/>
          <w:left w:val="nil"/>
          <w:bottom w:val="nil"/>
          <w:right w:val="nil"/>
          <w:between w:val="nil"/>
        </w:pBdr>
        <w:spacing w:line="276" w:lineRule="auto"/>
        <w:jc w:val="both"/>
        <w:rPr>
          <w:rFonts w:ascii="Arial" w:eastAsia="Arial" w:hAnsi="Arial" w:cs="Arial"/>
          <w:color w:val="000000"/>
        </w:rPr>
      </w:pPr>
    </w:p>
    <w:p w14:paraId="746A0F45" w14:textId="77777777" w:rsidR="000C71AC" w:rsidRDefault="001F1348">
      <w:pPr>
        <w:widowControl w:val="0"/>
        <w:pBdr>
          <w:top w:val="nil"/>
          <w:left w:val="nil"/>
          <w:bottom w:val="nil"/>
          <w:right w:val="nil"/>
          <w:between w:val="nil"/>
        </w:pBdr>
        <w:spacing w:line="276" w:lineRule="auto"/>
        <w:jc w:val="both"/>
        <w:rPr>
          <w:rFonts w:ascii="Arial" w:eastAsia="Arial" w:hAnsi="Arial" w:cs="Arial"/>
          <w:color w:val="002060"/>
          <w:sz w:val="22"/>
          <w:szCs w:val="22"/>
        </w:rPr>
      </w:pPr>
      <w:r>
        <w:rPr>
          <w:rFonts w:ascii="Arial" w:eastAsia="Arial" w:hAnsi="Arial" w:cs="Arial"/>
          <w:b/>
          <w:color w:val="002060"/>
          <w:sz w:val="22"/>
          <w:szCs w:val="22"/>
        </w:rPr>
        <w:t>21 LOGISTICA - INFORMAZIONI UTILI - ALBERGHI CONVENZIONATI</w:t>
      </w:r>
    </w:p>
    <w:p w14:paraId="23D8D150" w14:textId="7E465A9C" w:rsidR="000C71AC" w:rsidRDefault="001F1348">
      <w:pPr>
        <w:widowControl w:val="0"/>
        <w:pBdr>
          <w:top w:val="nil"/>
          <w:left w:val="nil"/>
          <w:bottom w:val="nil"/>
          <w:right w:val="nil"/>
          <w:between w:val="nil"/>
        </w:pBdr>
        <w:spacing w:line="276" w:lineRule="auto"/>
        <w:ind w:left="284"/>
        <w:jc w:val="both"/>
        <w:rPr>
          <w:rFonts w:ascii="Arial" w:eastAsia="Arial" w:hAnsi="Arial" w:cs="Arial"/>
          <w:color w:val="000000"/>
          <w:sz w:val="22"/>
          <w:szCs w:val="22"/>
        </w:rPr>
      </w:pPr>
      <w:r>
        <w:rPr>
          <w:rFonts w:ascii="Arial" w:eastAsia="Arial" w:hAnsi="Arial" w:cs="Arial"/>
          <w:color w:val="000000"/>
          <w:sz w:val="22"/>
          <w:szCs w:val="22"/>
        </w:rPr>
        <w:t xml:space="preserve">Tutte le indicazioni sulla logistica a terra, convenzioni, servizi ed eventi collaterali per atleti, allenatori ed accompagnatori saranno fornite tramite il sito internet </w:t>
      </w:r>
      <w:hyperlink r:id="rId9" w:history="1">
        <w:r w:rsidR="002C6D3F" w:rsidRPr="003D651F">
          <w:rPr>
            <w:rStyle w:val="Collegamentoipertestuale"/>
            <w:rFonts w:ascii="Arial" w:eastAsia="Arial" w:hAnsi="Arial" w:cs="Arial"/>
            <w:sz w:val="22"/>
            <w:szCs w:val="22"/>
          </w:rPr>
          <w:t>www.sistiana89.it</w:t>
        </w:r>
      </w:hyperlink>
    </w:p>
    <w:p w14:paraId="4FE2BEA8" w14:textId="77777777" w:rsidR="000C71AC" w:rsidRDefault="000C71AC">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48B90FA4" w14:textId="77777777" w:rsidR="000C71AC" w:rsidRDefault="001F134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p>
    <w:p w14:paraId="7E99F3E5" w14:textId="77777777" w:rsidR="000C71AC" w:rsidRDefault="001F1348">
      <w:pPr>
        <w:pBdr>
          <w:top w:val="nil"/>
          <w:left w:val="nil"/>
          <w:bottom w:val="nil"/>
          <w:right w:val="nil"/>
          <w:between w:val="nil"/>
        </w:pBdr>
        <w:ind w:left="4248" w:firstLine="708"/>
        <w:jc w:val="center"/>
        <w:rPr>
          <w:rFonts w:ascii="Arial" w:eastAsia="Arial" w:hAnsi="Arial" w:cs="Arial"/>
          <w:color w:val="000000"/>
          <w:sz w:val="22"/>
          <w:szCs w:val="22"/>
        </w:rPr>
      </w:pPr>
      <w:r>
        <w:rPr>
          <w:rFonts w:ascii="Arial" w:eastAsia="Arial" w:hAnsi="Arial" w:cs="Arial"/>
          <w:color w:val="000000"/>
          <w:sz w:val="22"/>
          <w:szCs w:val="22"/>
        </w:rPr>
        <w:t>Il Circolo Organizzatore</w:t>
      </w:r>
    </w:p>
    <w:p w14:paraId="732E98EA" w14:textId="77777777" w:rsidR="000C71AC" w:rsidRDefault="000C71AC">
      <w:pPr>
        <w:pBdr>
          <w:top w:val="nil"/>
          <w:left w:val="nil"/>
          <w:bottom w:val="nil"/>
          <w:right w:val="nil"/>
          <w:between w:val="nil"/>
        </w:pBdr>
        <w:rPr>
          <w:rFonts w:ascii="Arial" w:eastAsia="Arial" w:hAnsi="Arial" w:cs="Arial"/>
          <w:color w:val="000000"/>
          <w:sz w:val="22"/>
          <w:szCs w:val="22"/>
        </w:rPr>
      </w:pPr>
    </w:p>
    <w:p w14:paraId="5DAD4B9B" w14:textId="77777777" w:rsidR="000C71AC" w:rsidRDefault="000C71AC">
      <w:pPr>
        <w:pBdr>
          <w:top w:val="nil"/>
          <w:left w:val="nil"/>
          <w:bottom w:val="nil"/>
          <w:right w:val="nil"/>
          <w:between w:val="nil"/>
        </w:pBdr>
        <w:rPr>
          <w:rFonts w:ascii="Arial" w:eastAsia="Arial" w:hAnsi="Arial" w:cs="Arial"/>
          <w:color w:val="000000"/>
          <w:sz w:val="22"/>
          <w:szCs w:val="22"/>
        </w:rPr>
      </w:pPr>
    </w:p>
    <w:p w14:paraId="5C3A6A39" w14:textId="77777777" w:rsidR="000C71AC" w:rsidRDefault="000C71AC">
      <w:pPr>
        <w:pBdr>
          <w:top w:val="nil"/>
          <w:left w:val="nil"/>
          <w:bottom w:val="nil"/>
          <w:right w:val="nil"/>
          <w:between w:val="nil"/>
        </w:pBdr>
        <w:rPr>
          <w:rFonts w:ascii="Arial" w:eastAsia="Arial" w:hAnsi="Arial" w:cs="Arial"/>
          <w:color w:val="000000"/>
          <w:sz w:val="22"/>
          <w:szCs w:val="22"/>
        </w:rPr>
      </w:pPr>
    </w:p>
    <w:p w14:paraId="480A02A5" w14:textId="77777777" w:rsidR="000C71AC" w:rsidRDefault="000C71AC">
      <w:pPr>
        <w:pBdr>
          <w:top w:val="nil"/>
          <w:left w:val="nil"/>
          <w:bottom w:val="nil"/>
          <w:right w:val="nil"/>
          <w:between w:val="nil"/>
        </w:pBdr>
        <w:rPr>
          <w:rFonts w:ascii="Arial" w:eastAsia="Arial" w:hAnsi="Arial" w:cs="Arial"/>
          <w:color w:val="000000"/>
          <w:sz w:val="22"/>
          <w:szCs w:val="22"/>
        </w:rPr>
      </w:pPr>
    </w:p>
    <w:p w14:paraId="43144A09" w14:textId="77777777" w:rsidR="000C71AC" w:rsidRDefault="000C71AC">
      <w:pPr>
        <w:pBdr>
          <w:top w:val="nil"/>
          <w:left w:val="nil"/>
          <w:bottom w:val="nil"/>
          <w:right w:val="nil"/>
          <w:between w:val="nil"/>
        </w:pBdr>
        <w:rPr>
          <w:rFonts w:ascii="Arial" w:eastAsia="Arial" w:hAnsi="Arial" w:cs="Arial"/>
          <w:color w:val="000000"/>
          <w:sz w:val="22"/>
          <w:szCs w:val="22"/>
        </w:rPr>
      </w:pPr>
    </w:p>
    <w:p w14:paraId="7C6909CB" w14:textId="77777777" w:rsidR="000C71AC" w:rsidRDefault="001F1348">
      <w:pPr>
        <w:pBdr>
          <w:top w:val="nil"/>
          <w:left w:val="nil"/>
          <w:bottom w:val="nil"/>
          <w:right w:val="nil"/>
          <w:between w:val="nil"/>
        </w:pBdr>
        <w:rPr>
          <w:rFonts w:ascii="Arial" w:eastAsia="Arial" w:hAnsi="Arial" w:cs="Arial"/>
          <w:color w:val="000000"/>
          <w:sz w:val="32"/>
          <w:szCs w:val="32"/>
        </w:rPr>
      </w:pPr>
      <w:r>
        <w:rPr>
          <w:rFonts w:ascii="Arial" w:eastAsia="Arial" w:hAnsi="Arial" w:cs="Arial"/>
          <w:b/>
          <w:color w:val="000000"/>
          <w:sz w:val="32"/>
          <w:szCs w:val="32"/>
        </w:rPr>
        <w:t>ALLEGATO A</w:t>
      </w:r>
    </w:p>
    <w:p w14:paraId="64A9985F" w14:textId="77777777" w:rsidR="000C71AC" w:rsidRDefault="000C71AC">
      <w:pPr>
        <w:pBdr>
          <w:top w:val="nil"/>
          <w:left w:val="nil"/>
          <w:bottom w:val="nil"/>
          <w:right w:val="nil"/>
          <w:between w:val="nil"/>
        </w:pBdr>
        <w:rPr>
          <w:rFonts w:ascii="Arial" w:eastAsia="Arial" w:hAnsi="Arial" w:cs="Arial"/>
          <w:color w:val="000000"/>
          <w:sz w:val="22"/>
          <w:szCs w:val="22"/>
        </w:rPr>
      </w:pPr>
    </w:p>
    <w:p w14:paraId="59475671" w14:textId="77777777" w:rsidR="000C71AC" w:rsidRDefault="001F1348">
      <w:pPr>
        <w:widowControl w:val="0"/>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 REGOLE PER LE BARCHE DI ASSISTENZA DEL PERSONALE DI SUPPORTO (BPS)</w:t>
      </w:r>
    </w:p>
    <w:p w14:paraId="20CC1667" w14:textId="77777777" w:rsidR="000C71AC" w:rsidRDefault="001F1348">
      <w:pPr>
        <w:widowControl w:val="0"/>
        <w:pBdr>
          <w:top w:val="single" w:sz="4" w:space="1" w:color="000000"/>
          <w:left w:val="single" w:sz="4" w:space="0" w:color="000000"/>
          <w:bottom w:val="single" w:sz="4" w:space="1" w:color="000000"/>
          <w:right w:val="single" w:sz="4" w:space="0" w:color="000000"/>
          <w:between w:val="nil"/>
        </w:pBdr>
        <w:shd w:val="clear" w:color="auto" w:fill="0C0C0C"/>
        <w:spacing w:after="60" w:line="276" w:lineRule="auto"/>
        <w:jc w:val="center"/>
        <w:rPr>
          <w:rFonts w:ascii="Tahoma" w:eastAsia="Tahoma" w:hAnsi="Tahoma" w:cs="Tahoma"/>
          <w:color w:val="000000"/>
          <w:sz w:val="22"/>
          <w:szCs w:val="22"/>
        </w:rPr>
      </w:pPr>
      <w:r>
        <w:rPr>
          <w:rFonts w:ascii="Tahoma" w:eastAsia="Tahoma" w:hAnsi="Tahoma" w:cs="Tahoma"/>
          <w:color w:val="000000"/>
          <w:sz w:val="22"/>
          <w:szCs w:val="22"/>
        </w:rPr>
        <w:t>PREMESSA PER GLI ACCOMPAGNATORI DEI CONCORRENTI</w:t>
      </w:r>
    </w:p>
    <w:p w14:paraId="50842FBB" w14:textId="77777777" w:rsidR="000C71AC" w:rsidRDefault="001F1348">
      <w:pPr>
        <w:widowControl w:val="0"/>
        <w:pBdr>
          <w:top w:val="single" w:sz="4" w:space="1" w:color="000000"/>
          <w:left w:val="single" w:sz="4" w:space="0" w:color="000000"/>
          <w:bottom w:val="single" w:sz="4" w:space="1" w:color="000000"/>
          <w:right w:val="single" w:sz="4" w:space="0" w:color="000000"/>
          <w:between w:val="nil"/>
        </w:pBdr>
        <w:spacing w:after="60" w:line="276" w:lineRule="auto"/>
        <w:rPr>
          <w:rFonts w:ascii="Tahoma" w:eastAsia="Tahoma" w:hAnsi="Tahoma" w:cs="Tahoma"/>
          <w:color w:val="000000"/>
          <w:sz w:val="22"/>
          <w:szCs w:val="22"/>
          <w:u w:val="single"/>
        </w:rPr>
      </w:pPr>
      <w:r>
        <w:rPr>
          <w:rFonts w:ascii="Tahoma" w:eastAsia="Tahoma" w:hAnsi="Tahoma" w:cs="Tahoma"/>
          <w:b/>
          <w:color w:val="000000"/>
          <w:sz w:val="22"/>
          <w:szCs w:val="22"/>
          <w:u w:val="single"/>
        </w:rPr>
        <w:t>PRINCIPIO DI BASE:</w:t>
      </w:r>
    </w:p>
    <w:p w14:paraId="7A27E941" w14:textId="77777777" w:rsidR="000C71AC" w:rsidRDefault="001F1348">
      <w:pPr>
        <w:widowControl w:val="0"/>
        <w:pBdr>
          <w:top w:val="single" w:sz="4" w:space="1" w:color="000000"/>
          <w:left w:val="single" w:sz="4" w:space="0" w:color="000000"/>
          <w:bottom w:val="single" w:sz="4" w:space="1" w:color="000000"/>
          <w:right w:val="single" w:sz="4" w:space="0" w:color="000000"/>
          <w:between w:val="nil"/>
        </w:pBdr>
        <w:spacing w:after="60" w:line="276" w:lineRule="auto"/>
        <w:jc w:val="both"/>
        <w:rPr>
          <w:rFonts w:ascii="Tahoma" w:eastAsia="Tahoma" w:hAnsi="Tahoma" w:cs="Tahoma"/>
          <w:color w:val="000000"/>
          <w:sz w:val="22"/>
          <w:szCs w:val="22"/>
        </w:rPr>
      </w:pPr>
      <w:r>
        <w:rPr>
          <w:rFonts w:ascii="Tahoma" w:eastAsia="Tahoma" w:hAnsi="Tahoma" w:cs="Tahoma"/>
          <w:b/>
          <w:color w:val="000000"/>
          <w:sz w:val="22"/>
          <w:szCs w:val="22"/>
        </w:rPr>
        <w:t>Comportamento sportivo e le regole</w:t>
      </w:r>
    </w:p>
    <w:p w14:paraId="682C5806" w14:textId="77777777" w:rsidR="000C71AC" w:rsidRDefault="001F1348">
      <w:pPr>
        <w:widowControl w:val="0"/>
        <w:pBdr>
          <w:top w:val="single" w:sz="4" w:space="1" w:color="000000"/>
          <w:left w:val="single" w:sz="4" w:space="0" w:color="000000"/>
          <w:bottom w:val="single" w:sz="4" w:space="1" w:color="000000"/>
          <w:right w:val="single" w:sz="4" w:space="0" w:color="000000"/>
          <w:between w:val="nil"/>
        </w:pBdr>
        <w:spacing w:after="60" w:line="276" w:lineRule="auto"/>
        <w:jc w:val="both"/>
        <w:rPr>
          <w:rFonts w:ascii="Tahoma" w:eastAsia="Tahoma" w:hAnsi="Tahoma" w:cs="Tahoma"/>
          <w:color w:val="000000"/>
          <w:sz w:val="22"/>
          <w:szCs w:val="22"/>
        </w:rPr>
      </w:pPr>
      <w:r>
        <w:rPr>
          <w:rFonts w:ascii="Tahoma" w:eastAsia="Tahoma" w:hAnsi="Tahoma" w:cs="Tahoma"/>
          <w:color w:val="000000"/>
          <w:sz w:val="22"/>
          <w:szCs w:val="22"/>
        </w:rPr>
        <w:t>Nello sport della vela i concorrenti sono governati da un insieme di Regole che ci si aspetta essi osservino e facciano rispettare. Un principio fondamentale di sportività è che quando una barca infrange una regola e non sia esonerata essa deve prontamente eseguire una penalità appropriata o una azione appropriata, che può essere anche il ritirarsi.</w:t>
      </w:r>
    </w:p>
    <w:p w14:paraId="0839D04D" w14:textId="77777777" w:rsidR="000C71AC" w:rsidRDefault="001F1348">
      <w:pPr>
        <w:widowControl w:val="0"/>
        <w:pBdr>
          <w:top w:val="single" w:sz="4" w:space="1" w:color="000000"/>
          <w:left w:val="single" w:sz="4" w:space="0" w:color="000000"/>
          <w:bottom w:val="single" w:sz="4" w:space="1" w:color="000000"/>
          <w:right w:val="single" w:sz="4" w:space="0" w:color="000000"/>
          <w:between w:val="nil"/>
        </w:pBdr>
        <w:spacing w:after="60" w:line="276" w:lineRule="auto"/>
        <w:jc w:val="both"/>
        <w:rPr>
          <w:rFonts w:ascii="Tahoma" w:eastAsia="Tahoma" w:hAnsi="Tahoma" w:cs="Tahoma"/>
          <w:color w:val="000000"/>
          <w:sz w:val="22"/>
          <w:szCs w:val="22"/>
          <w:u w:val="single"/>
        </w:rPr>
      </w:pPr>
      <w:r>
        <w:rPr>
          <w:rFonts w:ascii="Tahoma" w:eastAsia="Tahoma" w:hAnsi="Tahoma" w:cs="Tahoma"/>
          <w:color w:val="000000"/>
          <w:sz w:val="22"/>
          <w:szCs w:val="22"/>
          <w:u w:val="single"/>
        </w:rPr>
        <w:t xml:space="preserve">                                                                                                                                      ___</w:t>
      </w:r>
    </w:p>
    <w:p w14:paraId="2CF8BF97" w14:textId="77777777" w:rsidR="000C71AC" w:rsidRDefault="001F1348">
      <w:pPr>
        <w:widowControl w:val="0"/>
        <w:pBdr>
          <w:top w:val="single" w:sz="4" w:space="1" w:color="000000"/>
          <w:left w:val="single" w:sz="4" w:space="0" w:color="000000"/>
          <w:bottom w:val="single" w:sz="4" w:space="1" w:color="000000"/>
          <w:right w:val="single" w:sz="4" w:space="0" w:color="000000"/>
          <w:between w:val="nil"/>
        </w:pBdr>
        <w:spacing w:after="60" w:line="276" w:lineRule="auto"/>
        <w:jc w:val="both"/>
        <w:rPr>
          <w:rFonts w:ascii="Tahoma" w:eastAsia="Tahoma" w:hAnsi="Tahoma" w:cs="Tahoma"/>
          <w:color w:val="000000"/>
          <w:sz w:val="22"/>
          <w:szCs w:val="22"/>
        </w:rPr>
      </w:pPr>
      <w:r>
        <w:rPr>
          <w:rFonts w:ascii="Tahoma" w:eastAsia="Tahoma" w:hAnsi="Tahoma" w:cs="Tahoma"/>
          <w:i/>
          <w:color w:val="000000"/>
          <w:sz w:val="22"/>
          <w:szCs w:val="22"/>
        </w:rPr>
        <w:t>Il principio di cui sopra è il primo insegnamento che deve essere trasmesso dagli educatori velici, qualunque sia la loro mansione specifica, ai propri discenti. Insegnarlo ai giovani è fondamentale!</w:t>
      </w:r>
    </w:p>
    <w:p w14:paraId="543BC617" w14:textId="77777777" w:rsidR="00F32E04" w:rsidRDefault="001F1348" w:rsidP="00F32E04">
      <w:pPr>
        <w:shd w:val="clear" w:color="auto" w:fill="F5F5F5"/>
        <w:rPr>
          <w:rFonts w:ascii="Arial" w:hAnsi="Arial" w:cs="Arial"/>
          <w:b/>
          <w:bCs/>
          <w:color w:val="222222"/>
        </w:rPr>
      </w:pPr>
      <w:r>
        <w:rPr>
          <w:rFonts w:ascii="Tahoma" w:eastAsia="Tahoma" w:hAnsi="Tahoma" w:cs="Tahoma"/>
          <w:i/>
          <w:color w:val="000000"/>
          <w:sz w:val="22"/>
          <w:szCs w:val="22"/>
        </w:rPr>
        <w:lastRenderedPageBreak/>
        <w:t>In questa manifestazione, ancor prima che siano eventualmente intervenuti gli Ufficiali di Regata per sanzionare</w:t>
      </w:r>
      <w:r w:rsidR="00F32E04">
        <w:rPr>
          <w:rFonts w:ascii="Arial" w:hAnsi="Arial" w:cs="Arial"/>
          <w:b/>
          <w:bCs/>
          <w:color w:val="222222"/>
        </w:rPr>
        <w:t xml:space="preserve"> </w:t>
      </w:r>
    </w:p>
    <w:p w14:paraId="5DDABE5F" w14:textId="22D15878" w:rsidR="000C71AC" w:rsidRDefault="001F1348" w:rsidP="00F32E04">
      <w:pPr>
        <w:shd w:val="clear" w:color="auto" w:fill="F5F5F5"/>
        <w:rPr>
          <w:rFonts w:ascii="Tahoma" w:eastAsia="Tahoma" w:hAnsi="Tahoma" w:cs="Tahoma"/>
          <w:color w:val="000000"/>
          <w:sz w:val="22"/>
          <w:szCs w:val="22"/>
        </w:rPr>
      </w:pPr>
      <w:r>
        <w:rPr>
          <w:rFonts w:ascii="Tahoma" w:eastAsia="Tahoma" w:hAnsi="Tahoma" w:cs="Tahoma"/>
          <w:i/>
          <w:color w:val="000000"/>
          <w:sz w:val="22"/>
          <w:szCs w:val="22"/>
        </w:rPr>
        <w:t xml:space="preserve"> possibili infrazioni alle Regole da parte dei partecip</w:t>
      </w:r>
      <w:hyperlink r:id="rId10" w:history="1">
        <w:r w:rsidR="00615778" w:rsidRPr="00615778">
          <w:rPr>
            <w:rStyle w:val="Collegamentoipertestuale"/>
          </w:rPr>
          <w:t>https://lh5.googleusercontent.com/YQizVAk-_6Qul2ToY636vNWwPvN7z9xpV68y0z_oPyEWQdk0ajwyh3pw7eyPnVMQCHJ9gj6oLt_fGQ=w1366-h657-rw</w:t>
        </w:r>
      </w:hyperlink>
      <w:r>
        <w:rPr>
          <w:rFonts w:ascii="Tahoma" w:eastAsia="Tahoma" w:hAnsi="Tahoma" w:cs="Tahoma"/>
          <w:i/>
          <w:color w:val="000000"/>
          <w:sz w:val="22"/>
          <w:szCs w:val="22"/>
        </w:rPr>
        <w:t>anti, dovranno tempestivamente intervenire gli accompagnatori (team-leader, allenatori, istruttori, ecc.) inducendo i propri partecipanti che siano incorsi nella violazione di una Regola ad eseguire la penalità prevista, ovvero, a seconda dei casi, a ritirarsi dalla prova o dalla manifestazione avendo, anche e comunque, l’accortezza di non generalizzare il ritiro a tutti i propri accompagnati.</w:t>
      </w:r>
    </w:p>
    <w:p w14:paraId="2BC63D65" w14:textId="697C4F55" w:rsidR="000C71AC" w:rsidRDefault="001F1348">
      <w:pPr>
        <w:widowControl w:val="0"/>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A.1 Queste Regole per le Barche delle Persone di Supporto (BPS) dovranno essere rispettate dalle ore </w:t>
      </w:r>
      <w:r w:rsidR="007A07BF">
        <w:rPr>
          <w:rFonts w:ascii="Arial" w:eastAsia="Arial" w:hAnsi="Arial" w:cs="Arial"/>
          <w:color w:val="000000"/>
          <w:sz w:val="22"/>
          <w:szCs w:val="22"/>
        </w:rPr>
        <w:t>9.30</w:t>
      </w:r>
      <w:r>
        <w:rPr>
          <w:rFonts w:ascii="Arial" w:eastAsia="Arial" w:hAnsi="Arial" w:cs="Arial"/>
          <w:color w:val="000000"/>
          <w:sz w:val="22"/>
          <w:szCs w:val="22"/>
        </w:rPr>
        <w:t xml:space="preserve"> del</w:t>
      </w:r>
      <w:r w:rsidR="007A07BF">
        <w:rPr>
          <w:rFonts w:ascii="Arial" w:eastAsia="Arial" w:hAnsi="Arial" w:cs="Arial"/>
          <w:color w:val="000000"/>
          <w:sz w:val="22"/>
          <w:szCs w:val="22"/>
        </w:rPr>
        <w:t xml:space="preserve"> </w:t>
      </w:r>
      <w:r w:rsidR="00A83EAE">
        <w:rPr>
          <w:rFonts w:ascii="Arial" w:eastAsia="Arial" w:hAnsi="Arial" w:cs="Arial"/>
          <w:color w:val="000000"/>
          <w:sz w:val="22"/>
          <w:szCs w:val="22"/>
        </w:rPr>
        <w:t>10</w:t>
      </w:r>
      <w:r w:rsidR="007A07BF">
        <w:rPr>
          <w:rFonts w:ascii="Arial" w:eastAsia="Arial" w:hAnsi="Arial" w:cs="Arial"/>
          <w:color w:val="000000"/>
          <w:sz w:val="22"/>
          <w:szCs w:val="22"/>
        </w:rPr>
        <w:t xml:space="preserve"> </w:t>
      </w:r>
      <w:r w:rsidR="00A83EAE">
        <w:rPr>
          <w:rFonts w:ascii="Arial" w:eastAsia="Arial" w:hAnsi="Arial" w:cs="Arial"/>
          <w:color w:val="000000"/>
          <w:sz w:val="22"/>
          <w:szCs w:val="22"/>
        </w:rPr>
        <w:t>luglio</w:t>
      </w:r>
      <w:r w:rsidR="007A07BF">
        <w:rPr>
          <w:rFonts w:ascii="Arial" w:eastAsia="Arial" w:hAnsi="Arial" w:cs="Arial"/>
          <w:color w:val="000000"/>
          <w:sz w:val="22"/>
          <w:szCs w:val="22"/>
        </w:rPr>
        <w:t xml:space="preserve"> 2022 </w:t>
      </w:r>
      <w:r>
        <w:rPr>
          <w:rFonts w:ascii="Arial" w:eastAsia="Arial" w:hAnsi="Arial" w:cs="Arial"/>
          <w:color w:val="000000"/>
          <w:sz w:val="22"/>
          <w:szCs w:val="22"/>
        </w:rPr>
        <w:t>sino al termine delle regate.</w:t>
      </w:r>
    </w:p>
    <w:p w14:paraId="6F2E2155" w14:textId="77777777" w:rsidR="000C71AC" w:rsidRDefault="001F1348">
      <w:pPr>
        <w:widowControl w:val="0"/>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A.2 Per quanto riguarda lo scopo di queste Regole, per BPS si intende qualsiasi barca che sia sotto il controllo o la direzione di una “persona di supporto” come da Definizione del RRS 2021-2024.</w:t>
      </w:r>
    </w:p>
    <w:p w14:paraId="57C1AB52" w14:textId="77777777" w:rsidR="000C71AC" w:rsidRDefault="001F1348">
      <w:pPr>
        <w:widowControl w:val="0"/>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A.3 Le persone di supporto, per ottenere l’autorizzazione a navigare nell’Area della regata, dovranno accreditarsi presso l’AO dichiarando a quali imbarcazioni sono collegate e accettare le regole che li riguardano. Esse</w:t>
      </w:r>
      <w:r>
        <w:rPr>
          <w:rFonts w:ascii="Arial" w:eastAsia="Arial" w:hAnsi="Arial" w:cs="Arial"/>
          <w:color w:val="FF0000"/>
          <w:sz w:val="22"/>
          <w:szCs w:val="22"/>
        </w:rPr>
        <w:t xml:space="preserve"> </w:t>
      </w:r>
      <w:r>
        <w:rPr>
          <w:rFonts w:ascii="Arial" w:eastAsia="Arial" w:hAnsi="Arial" w:cs="Arial"/>
          <w:color w:val="000000"/>
          <w:sz w:val="22"/>
          <w:szCs w:val="22"/>
        </w:rPr>
        <w:t xml:space="preserve">riceveranno un’autorizzazione scritta e un segnale identificativo da esporre sui loro mezzi. A partire dall’issata del segnale di avviso della prima flotta in partenza e durante tutte le procedure di partenza </w:t>
      </w:r>
      <w:r>
        <w:rPr>
          <w:rFonts w:ascii="Arial" w:eastAsia="Arial" w:hAnsi="Arial" w:cs="Arial"/>
          <w:i/>
          <w:color w:val="000000"/>
          <w:sz w:val="22"/>
          <w:szCs w:val="22"/>
        </w:rPr>
        <w:t>(cioè sino a quando tutte le flotte sono partite)</w:t>
      </w:r>
      <w:r>
        <w:rPr>
          <w:rFonts w:ascii="Arial" w:eastAsia="Arial" w:hAnsi="Arial" w:cs="Arial"/>
          <w:color w:val="000000"/>
          <w:sz w:val="22"/>
          <w:szCs w:val="22"/>
        </w:rPr>
        <w:t xml:space="preserve"> i mezzi dovranno trovarsi almeno 50 metri sottovento alla linea di partenza. </w:t>
      </w:r>
    </w:p>
    <w:p w14:paraId="3BD642EE" w14:textId="77777777" w:rsidR="000C71AC" w:rsidRDefault="001F1348">
      <w:pPr>
        <w:widowControl w:val="0"/>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A.4 L’AO potrà, a sua discrezione, rifiutare di registrare le  BPS non ritenute idonee. In generale sono considerate idonee barche di lunghezza compresa fra 4,0 e 7,5 metri con sovrastrutture assenti o minimali.</w:t>
      </w:r>
    </w:p>
    <w:p w14:paraId="25D26BA5" w14:textId="77777777" w:rsidR="000C71AC" w:rsidRDefault="001F1348">
      <w:pPr>
        <w:widowControl w:val="0"/>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A.5 L’AO potrà ispezionare le barche in qualsiasi momento per assicurarsi che queste Regole vengano rispettate, e la persona responsabile della barca dovrà collaborare per questa ispezione.</w:t>
      </w:r>
    </w:p>
    <w:p w14:paraId="147861DA" w14:textId="77777777" w:rsidR="000C71AC" w:rsidRDefault="001F1348">
      <w:pPr>
        <w:widowControl w:val="0"/>
        <w:pBdr>
          <w:top w:val="nil"/>
          <w:left w:val="nil"/>
          <w:bottom w:val="nil"/>
          <w:right w:val="nil"/>
          <w:between w:val="nil"/>
        </w:pBdr>
        <w:spacing w:after="12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A.6 L’AO potrà modificare le presenti Regole in qualsiasi momento. </w:t>
      </w:r>
    </w:p>
    <w:p w14:paraId="694E918E" w14:textId="77777777" w:rsidR="000C71AC" w:rsidRDefault="001F1348">
      <w:pPr>
        <w:widowControl w:val="0"/>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A.7 Una presunta violazione di qualsiasi di queste Regole può essere riportata al </w:t>
      </w:r>
      <w:proofErr w:type="spellStart"/>
      <w:r>
        <w:rPr>
          <w:rFonts w:ascii="Arial" w:eastAsia="Arial" w:hAnsi="Arial" w:cs="Arial"/>
          <w:color w:val="000000"/>
          <w:sz w:val="22"/>
          <w:szCs w:val="22"/>
        </w:rPr>
        <w:t>CdP</w:t>
      </w:r>
      <w:proofErr w:type="spellEnd"/>
      <w:r>
        <w:rPr>
          <w:rFonts w:ascii="Arial" w:eastAsia="Arial" w:hAnsi="Arial" w:cs="Arial"/>
          <w:color w:val="000000"/>
          <w:sz w:val="22"/>
          <w:szCs w:val="22"/>
        </w:rPr>
        <w:t xml:space="preserve"> che potrà convocare un’udienza e agire in base alla RRS 60.3(d).</w:t>
      </w:r>
    </w:p>
    <w:p w14:paraId="0632D89E" w14:textId="77777777" w:rsidR="000C71AC" w:rsidRDefault="001F1348">
      <w:pPr>
        <w:widowControl w:val="0"/>
        <w:pBdr>
          <w:top w:val="nil"/>
          <w:left w:val="nil"/>
          <w:bottom w:val="nil"/>
          <w:right w:val="nil"/>
          <w:between w:val="nil"/>
        </w:pBdr>
        <w:spacing w:after="200" w:line="276" w:lineRule="auto"/>
        <w:ind w:right="90"/>
        <w:jc w:val="both"/>
        <w:rPr>
          <w:rFonts w:ascii="Arial" w:eastAsia="Arial" w:hAnsi="Arial" w:cs="Arial"/>
          <w:color w:val="000000"/>
          <w:sz w:val="22"/>
          <w:szCs w:val="22"/>
        </w:rPr>
      </w:pPr>
      <w:r>
        <w:rPr>
          <w:rFonts w:ascii="Arial" w:eastAsia="Arial" w:hAnsi="Arial" w:cs="Arial"/>
          <w:color w:val="000000"/>
          <w:sz w:val="22"/>
          <w:szCs w:val="22"/>
        </w:rPr>
        <w:t xml:space="preserve">A.8 </w:t>
      </w:r>
      <w:r>
        <w:rPr>
          <w:rFonts w:ascii="Arial" w:eastAsia="Arial" w:hAnsi="Arial" w:cs="Arial"/>
          <w:b/>
          <w:color w:val="000000"/>
          <w:sz w:val="22"/>
          <w:szCs w:val="22"/>
        </w:rPr>
        <w:t xml:space="preserve">[DP] </w:t>
      </w:r>
      <w:r>
        <w:rPr>
          <w:rFonts w:ascii="Arial" w:eastAsia="Arial" w:hAnsi="Arial" w:cs="Arial"/>
          <w:color w:val="000000"/>
          <w:sz w:val="22"/>
          <w:szCs w:val="22"/>
        </w:rPr>
        <w:t xml:space="preserve">Per osservare le barche durante una prova, le barche appoggio possono spostarsi da sottovento al vento tenendosi ben al di fuori dall'area di regata. Le barche di supporto non devono transitare e sostare sopravvento alla linea di arrivo. Quando un membro del </w:t>
      </w: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 xml:space="preserve"> o membro del </w:t>
      </w:r>
      <w:proofErr w:type="spellStart"/>
      <w:r>
        <w:rPr>
          <w:rFonts w:ascii="Arial" w:eastAsia="Arial" w:hAnsi="Arial" w:cs="Arial"/>
          <w:color w:val="000000"/>
          <w:sz w:val="22"/>
          <w:szCs w:val="22"/>
        </w:rPr>
        <w:t>CdP</w:t>
      </w:r>
      <w:proofErr w:type="spellEnd"/>
      <w:r>
        <w:rPr>
          <w:rFonts w:ascii="Arial" w:eastAsia="Arial" w:hAnsi="Arial" w:cs="Arial"/>
          <w:color w:val="000000"/>
          <w:sz w:val="22"/>
          <w:szCs w:val="22"/>
        </w:rPr>
        <w:t xml:space="preserve"> segnala a una barca appoggio di spostarsi più lontano dall'area di regata, questa barca dovrà farlo prontamente. Questo non si applica ove sussista l’esigenza di prestare assistenza o soccorso ad una barca in difficoltà. </w:t>
      </w:r>
    </w:p>
    <w:p w14:paraId="67ACEBAE" w14:textId="77777777" w:rsidR="000C71AC" w:rsidRDefault="001F1348">
      <w:pPr>
        <w:widowControl w:val="0"/>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A.9 Tutti i mezzi accreditati devono, se richiesto (vedasi RRS 37), aiutare le imbarcazioni dell’organizzazione nelle operazioni di sicurezza e prestare la massima assistenza a tutti i concorrenti.</w:t>
      </w:r>
    </w:p>
    <w:p w14:paraId="6FDA5A95" w14:textId="77777777" w:rsidR="000C71AC" w:rsidRDefault="001F1348">
      <w:pPr>
        <w:widowControl w:val="0"/>
        <w:pBdr>
          <w:top w:val="nil"/>
          <w:left w:val="nil"/>
          <w:bottom w:val="nil"/>
          <w:right w:val="nil"/>
          <w:between w:val="nil"/>
        </w:pBdr>
        <w:tabs>
          <w:tab w:val="left" w:pos="860"/>
        </w:tabs>
        <w:spacing w:after="200" w:line="276" w:lineRule="auto"/>
        <w:ind w:right="-20"/>
        <w:jc w:val="both"/>
        <w:rPr>
          <w:rFonts w:ascii="Arial" w:eastAsia="Arial" w:hAnsi="Arial" w:cs="Arial"/>
          <w:color w:val="000000"/>
          <w:sz w:val="22"/>
          <w:szCs w:val="22"/>
        </w:rPr>
      </w:pPr>
      <w:r>
        <w:rPr>
          <w:rFonts w:ascii="Arial" w:eastAsia="Arial" w:hAnsi="Arial" w:cs="Arial"/>
          <w:color w:val="000000"/>
          <w:sz w:val="22"/>
          <w:szCs w:val="22"/>
        </w:rPr>
        <w:t>A.10 Gli allenatori sono invitati a registrare in segreteria il proprio numero di telefono per comunicazioni urgenti.</w:t>
      </w:r>
    </w:p>
    <w:p w14:paraId="26D2074F" w14:textId="77777777" w:rsidR="000C71AC" w:rsidRDefault="001F1348">
      <w:pPr>
        <w:widowControl w:val="0"/>
        <w:pBdr>
          <w:top w:val="nil"/>
          <w:left w:val="nil"/>
          <w:bottom w:val="nil"/>
          <w:right w:val="nil"/>
          <w:between w:val="nil"/>
        </w:pBdr>
        <w:tabs>
          <w:tab w:val="left" w:pos="860"/>
        </w:tabs>
        <w:spacing w:after="200" w:line="276" w:lineRule="auto"/>
        <w:ind w:right="-20"/>
        <w:jc w:val="both"/>
        <w:rPr>
          <w:rFonts w:ascii="Arial" w:eastAsia="Arial" w:hAnsi="Arial" w:cs="Arial"/>
          <w:color w:val="000000"/>
          <w:sz w:val="22"/>
          <w:szCs w:val="22"/>
        </w:rPr>
      </w:pPr>
      <w:r>
        <w:rPr>
          <w:rFonts w:ascii="Arial" w:eastAsia="Arial" w:hAnsi="Arial" w:cs="Arial"/>
          <w:color w:val="000000"/>
          <w:sz w:val="22"/>
          <w:szCs w:val="22"/>
        </w:rPr>
        <w:t>A.11 Tutte le persone di supporto, quando in acqua, devono sempre indossare il dispositivo personale di galleggiamento (PFD).</w:t>
      </w:r>
    </w:p>
    <w:p w14:paraId="626F1ADE" w14:textId="77777777" w:rsidR="000C71AC" w:rsidRDefault="001F1348">
      <w:pPr>
        <w:widowControl w:val="0"/>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A.12 Ogni barca dovrà essere assicurata per Danni contro terzi per una copertura minima di € 1.500.000,00 (o equivalente) per incidente.</w:t>
      </w:r>
    </w:p>
    <w:sectPr w:rsidR="000C71AC">
      <w:headerReference w:type="default" r:id="rId11"/>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0994" w14:textId="77777777" w:rsidR="00126DB6" w:rsidRDefault="00126DB6">
      <w:r>
        <w:separator/>
      </w:r>
    </w:p>
  </w:endnote>
  <w:endnote w:type="continuationSeparator" w:id="0">
    <w:p w14:paraId="02E4D086" w14:textId="77777777" w:rsidR="00126DB6" w:rsidRDefault="0012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3439" w14:textId="77777777" w:rsidR="00126DB6" w:rsidRDefault="00126DB6">
      <w:r>
        <w:separator/>
      </w:r>
    </w:p>
  </w:footnote>
  <w:footnote w:type="continuationSeparator" w:id="0">
    <w:p w14:paraId="77B19B53" w14:textId="77777777" w:rsidR="00126DB6" w:rsidRDefault="0012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8C80" w14:textId="3041AE7B" w:rsidR="000C71AC" w:rsidRDefault="004633AA" w:rsidP="00EE3379">
    <w:pPr>
      <w:widowControl w:val="0"/>
      <w:pBdr>
        <w:top w:val="nil"/>
        <w:left w:val="nil"/>
        <w:bottom w:val="nil"/>
        <w:right w:val="nil"/>
        <w:between w:val="nil"/>
      </w:pBdr>
      <w:tabs>
        <w:tab w:val="left" w:pos="2280"/>
        <w:tab w:val="center" w:pos="4819"/>
        <w:tab w:val="left" w:pos="7920"/>
        <w:tab w:val="right" w:pos="9638"/>
      </w:tabs>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ab/>
    </w:r>
    <w:r w:rsidR="00E5333D" w:rsidRPr="00E5333D">
      <w:rPr>
        <w:rFonts w:ascii="Calibri" w:eastAsia="Calibri" w:hAnsi="Calibri" w:cs="Calibri"/>
        <w:noProof/>
        <w:color w:val="000000"/>
        <w:sz w:val="22"/>
        <w:szCs w:val="22"/>
      </w:rPr>
      <w:drawing>
        <wp:inline distT="0" distB="0" distL="0" distR="0" wp14:anchorId="476A3855" wp14:editId="622996F3">
          <wp:extent cx="893764" cy="517525"/>
          <wp:effectExtent l="0" t="0" r="190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5413" cy="541641"/>
                  </a:xfrm>
                  <a:prstGeom prst="rect">
                    <a:avLst/>
                  </a:prstGeom>
                </pic:spPr>
              </pic:pic>
            </a:graphicData>
          </a:graphic>
        </wp:inline>
      </w:drawing>
    </w:r>
    <w:r w:rsidR="001F1348">
      <w:rPr>
        <w:rFonts w:ascii="Calibri" w:eastAsia="Calibri" w:hAnsi="Calibri" w:cs="Calibri"/>
        <w:color w:val="000000"/>
        <w:sz w:val="22"/>
        <w:szCs w:val="22"/>
      </w:rPr>
      <w:tab/>
    </w:r>
    <w:r w:rsidR="00EE3379" w:rsidRPr="00EE3379">
      <w:rPr>
        <w:rFonts w:ascii="Calibri" w:eastAsia="Calibri" w:hAnsi="Calibri" w:cs="Calibri"/>
        <w:noProof/>
        <w:color w:val="000000"/>
        <w:sz w:val="22"/>
        <w:szCs w:val="22"/>
      </w:rPr>
      <w:drawing>
        <wp:inline distT="0" distB="0" distL="0" distR="0" wp14:anchorId="46B7128A" wp14:editId="10C35F2E">
          <wp:extent cx="854393" cy="525780"/>
          <wp:effectExtent l="0" t="0" r="3175"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76800" cy="539569"/>
                  </a:xfrm>
                  <a:prstGeom prst="rect">
                    <a:avLst/>
                  </a:prstGeom>
                </pic:spPr>
              </pic:pic>
            </a:graphicData>
          </a:graphic>
        </wp:inline>
      </w:drawing>
    </w:r>
    <w:r w:rsidR="00EE3379" w:rsidRPr="00EE3379">
      <w:rPr>
        <w:rFonts w:ascii="Calibri" w:eastAsia="Calibri" w:hAnsi="Calibri" w:cs="Calibri"/>
        <w:noProof/>
        <w:color w:val="000000"/>
        <w:sz w:val="22"/>
        <w:szCs w:val="22"/>
      </w:rPr>
      <w:drawing>
        <wp:inline distT="0" distB="0" distL="0" distR="0" wp14:anchorId="727242C1" wp14:editId="3D3168C1">
          <wp:extent cx="800735" cy="500459"/>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826398" cy="516499"/>
                  </a:xfrm>
                  <a:prstGeom prst="rect">
                    <a:avLst/>
                  </a:prstGeom>
                </pic:spPr>
              </pic:pic>
            </a:graphicData>
          </a:graphic>
        </wp:inline>
      </w:drawing>
    </w:r>
    <w:r w:rsidR="001F1348">
      <w:rPr>
        <w:noProof/>
      </w:rPr>
      <w:drawing>
        <wp:anchor distT="0" distB="0" distL="0" distR="0" simplePos="0" relativeHeight="251658240" behindDoc="1" locked="0" layoutInCell="1" hidden="0" allowOverlap="1" wp14:anchorId="054F0937" wp14:editId="44213FF9">
          <wp:simplePos x="0" y="0"/>
          <wp:positionH relativeFrom="column">
            <wp:posOffset>4699000</wp:posOffset>
          </wp:positionH>
          <wp:positionV relativeFrom="paragraph">
            <wp:posOffset>-142874</wp:posOffset>
          </wp:positionV>
          <wp:extent cx="1282065" cy="4572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282065" cy="457200"/>
                  </a:xfrm>
                  <a:prstGeom prst="rect">
                    <a:avLst/>
                  </a:prstGeom>
                  <a:ln/>
                </pic:spPr>
              </pic:pic>
            </a:graphicData>
          </a:graphic>
        </wp:anchor>
      </w:drawing>
    </w:r>
    <w:r w:rsidR="001F1348">
      <w:rPr>
        <w:noProof/>
      </w:rPr>
      <w:drawing>
        <wp:anchor distT="0" distB="0" distL="0" distR="0" simplePos="0" relativeHeight="251659264" behindDoc="1" locked="0" layoutInCell="1" hidden="0" allowOverlap="1" wp14:anchorId="4AA007C0" wp14:editId="785637D9">
          <wp:simplePos x="0" y="0"/>
          <wp:positionH relativeFrom="column">
            <wp:posOffset>5080</wp:posOffset>
          </wp:positionH>
          <wp:positionV relativeFrom="paragraph">
            <wp:posOffset>-228599</wp:posOffset>
          </wp:positionV>
          <wp:extent cx="1096645" cy="66484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096645" cy="6648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4307"/>
    <w:multiLevelType w:val="multilevel"/>
    <w:tmpl w:val="5AD4F69A"/>
    <w:lvl w:ilvl="0">
      <w:start w:val="1"/>
      <w:numFmt w:val="decimal"/>
      <w:lvlText w:val="%1-"/>
      <w:lvlJc w:val="left"/>
      <w:pPr>
        <w:ind w:left="116" w:hanging="347"/>
      </w:pPr>
      <w:rPr>
        <w:rFonts w:ascii="Arial" w:eastAsia="Arial" w:hAnsi="Arial" w:cs="Arial"/>
        <w:b/>
        <w:sz w:val="24"/>
        <w:szCs w:val="24"/>
        <w:vertAlign w:val="baseline"/>
      </w:rPr>
    </w:lvl>
    <w:lvl w:ilvl="1">
      <w:start w:val="1"/>
      <w:numFmt w:val="upperLetter"/>
      <w:lvlText w:val="%2)"/>
      <w:lvlJc w:val="left"/>
      <w:pPr>
        <w:ind w:left="836" w:hanging="360"/>
      </w:pPr>
      <w:rPr>
        <w:rFonts w:ascii="Arial" w:eastAsia="Arial" w:hAnsi="Arial" w:cs="Arial"/>
        <w:b w:val="0"/>
        <w:sz w:val="24"/>
        <w:szCs w:val="24"/>
        <w:vertAlign w:val="baseline"/>
      </w:rPr>
    </w:lvl>
    <w:lvl w:ilvl="2">
      <w:numFmt w:val="bullet"/>
      <w:lvlText w:val="•"/>
      <w:lvlJc w:val="left"/>
      <w:pPr>
        <w:ind w:left="1956" w:hanging="360"/>
      </w:pPr>
      <w:rPr>
        <w:vertAlign w:val="baseline"/>
      </w:rPr>
    </w:lvl>
    <w:lvl w:ilvl="3">
      <w:numFmt w:val="bullet"/>
      <w:lvlText w:val="•"/>
      <w:lvlJc w:val="left"/>
      <w:pPr>
        <w:ind w:left="3072" w:hanging="360"/>
      </w:pPr>
      <w:rPr>
        <w:vertAlign w:val="baseline"/>
      </w:rPr>
    </w:lvl>
    <w:lvl w:ilvl="4">
      <w:numFmt w:val="bullet"/>
      <w:lvlText w:val="•"/>
      <w:lvlJc w:val="left"/>
      <w:pPr>
        <w:ind w:left="4188" w:hanging="360"/>
      </w:pPr>
      <w:rPr>
        <w:vertAlign w:val="baseline"/>
      </w:rPr>
    </w:lvl>
    <w:lvl w:ilvl="5">
      <w:numFmt w:val="bullet"/>
      <w:lvlText w:val="•"/>
      <w:lvlJc w:val="left"/>
      <w:pPr>
        <w:ind w:left="5304" w:hanging="360"/>
      </w:pPr>
      <w:rPr>
        <w:vertAlign w:val="baseline"/>
      </w:rPr>
    </w:lvl>
    <w:lvl w:ilvl="6">
      <w:numFmt w:val="bullet"/>
      <w:lvlText w:val="•"/>
      <w:lvlJc w:val="left"/>
      <w:pPr>
        <w:ind w:left="6420" w:hanging="360"/>
      </w:pPr>
      <w:rPr>
        <w:vertAlign w:val="baseline"/>
      </w:rPr>
    </w:lvl>
    <w:lvl w:ilvl="7">
      <w:numFmt w:val="bullet"/>
      <w:lvlText w:val="•"/>
      <w:lvlJc w:val="left"/>
      <w:pPr>
        <w:ind w:left="7537" w:hanging="360"/>
      </w:pPr>
      <w:rPr>
        <w:vertAlign w:val="baseline"/>
      </w:rPr>
    </w:lvl>
    <w:lvl w:ilvl="8">
      <w:numFmt w:val="bullet"/>
      <w:lvlText w:val="•"/>
      <w:lvlJc w:val="left"/>
      <w:pPr>
        <w:ind w:left="8653" w:hanging="360"/>
      </w:pPr>
      <w:rPr>
        <w:vertAlign w:val="baseline"/>
      </w:rPr>
    </w:lvl>
  </w:abstractNum>
  <w:abstractNum w:abstractNumId="1" w15:restartNumberingAfterBreak="0">
    <w:nsid w:val="3E161C17"/>
    <w:multiLevelType w:val="multilevel"/>
    <w:tmpl w:val="B91E4B54"/>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F3B5995"/>
    <w:multiLevelType w:val="multilevel"/>
    <w:tmpl w:val="D33E70CA"/>
    <w:lvl w:ilvl="0">
      <w:start w:val="1"/>
      <w:numFmt w:val="upp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1AC"/>
    <w:rsid w:val="000C71AC"/>
    <w:rsid w:val="00126DB6"/>
    <w:rsid w:val="001F1348"/>
    <w:rsid w:val="002823EE"/>
    <w:rsid w:val="00286165"/>
    <w:rsid w:val="002C0E6E"/>
    <w:rsid w:val="002C6D3F"/>
    <w:rsid w:val="002D5F63"/>
    <w:rsid w:val="00301B19"/>
    <w:rsid w:val="00333E71"/>
    <w:rsid w:val="00340996"/>
    <w:rsid w:val="00343A49"/>
    <w:rsid w:val="004633AA"/>
    <w:rsid w:val="004A1E43"/>
    <w:rsid w:val="005C0B12"/>
    <w:rsid w:val="00615778"/>
    <w:rsid w:val="006656DA"/>
    <w:rsid w:val="00667A3A"/>
    <w:rsid w:val="006D3EA2"/>
    <w:rsid w:val="007A07BF"/>
    <w:rsid w:val="00823A3F"/>
    <w:rsid w:val="00A83EAE"/>
    <w:rsid w:val="00AD3649"/>
    <w:rsid w:val="00AF0A63"/>
    <w:rsid w:val="00B80162"/>
    <w:rsid w:val="00CE555B"/>
    <w:rsid w:val="00D40203"/>
    <w:rsid w:val="00D6643E"/>
    <w:rsid w:val="00E5333D"/>
    <w:rsid w:val="00ED294E"/>
    <w:rsid w:val="00EE3379"/>
    <w:rsid w:val="00F32E04"/>
    <w:rsid w:val="00FA0535"/>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5AF27"/>
  <w15:docId w15:val="{D4D7AAA2-34D9-4797-9D18-31FDB419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pBdr>
        <w:top w:val="nil"/>
        <w:left w:val="nil"/>
        <w:bottom w:val="nil"/>
        <w:right w:val="nil"/>
        <w:between w:val="nil"/>
      </w:pBdr>
      <w:outlineLvl w:val="1"/>
    </w:pPr>
    <w:rPr>
      <w:color w:val="000000"/>
      <w:sz w:val="18"/>
      <w:szCs w:val="18"/>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 w:type="dxa"/>
        <w:right w:w="108" w:type="dxa"/>
      </w:tblCellMar>
    </w:tblPr>
  </w:style>
  <w:style w:type="paragraph" w:styleId="Corpotesto">
    <w:name w:val="Body Text"/>
    <w:basedOn w:val="Normale"/>
    <w:link w:val="CorpotestoCarattere"/>
    <w:rsid w:val="00343A49"/>
    <w:pPr>
      <w:tabs>
        <w:tab w:val="left" w:pos="1134"/>
        <w:tab w:val="left" w:pos="4536"/>
      </w:tabs>
      <w:jc w:val="both"/>
    </w:pPr>
    <w:rPr>
      <w:sz w:val="22"/>
    </w:rPr>
  </w:style>
  <w:style w:type="character" w:customStyle="1" w:styleId="CorpotestoCarattere">
    <w:name w:val="Corpo testo Carattere"/>
    <w:basedOn w:val="Carpredefinitoparagrafo"/>
    <w:link w:val="Corpotesto"/>
    <w:rsid w:val="00343A49"/>
    <w:rPr>
      <w:sz w:val="22"/>
    </w:rPr>
  </w:style>
  <w:style w:type="paragraph" w:styleId="Intestazione">
    <w:name w:val="header"/>
    <w:basedOn w:val="Normale"/>
    <w:link w:val="IntestazioneCarattere"/>
    <w:uiPriority w:val="99"/>
    <w:unhideWhenUsed/>
    <w:rsid w:val="004633AA"/>
    <w:pPr>
      <w:tabs>
        <w:tab w:val="center" w:pos="4819"/>
        <w:tab w:val="right" w:pos="9638"/>
      </w:tabs>
    </w:pPr>
  </w:style>
  <w:style w:type="character" w:customStyle="1" w:styleId="IntestazioneCarattere">
    <w:name w:val="Intestazione Carattere"/>
    <w:basedOn w:val="Carpredefinitoparagrafo"/>
    <w:link w:val="Intestazione"/>
    <w:uiPriority w:val="99"/>
    <w:rsid w:val="004633AA"/>
  </w:style>
  <w:style w:type="paragraph" w:styleId="Pidipagina">
    <w:name w:val="footer"/>
    <w:basedOn w:val="Normale"/>
    <w:link w:val="PidipaginaCarattere"/>
    <w:uiPriority w:val="99"/>
    <w:unhideWhenUsed/>
    <w:rsid w:val="004633AA"/>
    <w:pPr>
      <w:tabs>
        <w:tab w:val="center" w:pos="4819"/>
        <w:tab w:val="right" w:pos="9638"/>
      </w:tabs>
    </w:pPr>
  </w:style>
  <w:style w:type="character" w:customStyle="1" w:styleId="PidipaginaCarattere">
    <w:name w:val="Piè di pagina Carattere"/>
    <w:basedOn w:val="Carpredefinitoparagrafo"/>
    <w:link w:val="Pidipagina"/>
    <w:uiPriority w:val="99"/>
    <w:rsid w:val="004633AA"/>
  </w:style>
  <w:style w:type="character" w:styleId="Collegamentoipertestuale">
    <w:name w:val="Hyperlink"/>
    <w:basedOn w:val="Carpredefinitoparagrafo"/>
    <w:uiPriority w:val="99"/>
    <w:unhideWhenUsed/>
    <w:rsid w:val="002C6D3F"/>
    <w:rPr>
      <w:color w:val="0000FF" w:themeColor="hyperlink"/>
      <w:u w:val="single"/>
    </w:rPr>
  </w:style>
  <w:style w:type="character" w:customStyle="1" w:styleId="Menzionenonrisolta1">
    <w:name w:val="Menzione non risolta1"/>
    <w:basedOn w:val="Carpredefinitoparagrafo"/>
    <w:uiPriority w:val="99"/>
    <w:semiHidden/>
    <w:unhideWhenUsed/>
    <w:rsid w:val="00615778"/>
    <w:rPr>
      <w:color w:val="605E5C"/>
      <w:shd w:val="clear" w:color="auto" w:fill="E1DFDD"/>
    </w:rPr>
  </w:style>
  <w:style w:type="paragraph" w:styleId="Testofumetto">
    <w:name w:val="Balloon Text"/>
    <w:basedOn w:val="Normale"/>
    <w:link w:val="TestofumettoCarattere"/>
    <w:uiPriority w:val="99"/>
    <w:semiHidden/>
    <w:unhideWhenUsed/>
    <w:rsid w:val="00ED29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2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129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h5.googleusercontent.com/YQizVAk-_6Qul2ToY636vNWwPvN7z9xpV68y0z_oPyEWQdk0ajwyh3pw7eyPnVMQCHJ9gj6oLt_fGQ=w1366-h657-rw" TargetMode="External"/><Relationship Id="rId4" Type="http://schemas.openxmlformats.org/officeDocument/2006/relationships/webSettings" Target="webSettings.xml"/><Relationship Id="rId9" Type="http://schemas.openxmlformats.org/officeDocument/2006/relationships/hyperlink" Target="http://www.sistiana89.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3039</Words>
  <Characters>17328</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Fabietti, Sandro (Allianz Spa)</cp:lastModifiedBy>
  <cp:revision>10</cp:revision>
  <cp:lastPrinted>2022-05-25T12:41:00Z</cp:lastPrinted>
  <dcterms:created xsi:type="dcterms:W3CDTF">2022-05-02T08:31:00Z</dcterms:created>
  <dcterms:modified xsi:type="dcterms:W3CDTF">2022-07-01T07:54:00Z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2022-07-01T07:54:32Z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ab950dc7-9452-49af-b927-9c4c60b1d0f0</vt:lpwstr>
  </property>
  <property fmtid="{D5CDD505-2E9C-101B-9397-08002B2CF9AE}" pid="8" name="MSIP_Label_ce5f591a-3248-43e9-9b70-1ad50135772d_ContentBits">
    <vt:lpwstr>0</vt:lpwstr>
  </property>
</Properties>
</file>